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FE" w:rsidRPr="006027FE" w:rsidRDefault="006027FE" w:rsidP="006027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lang w:val="en-US" w:eastAsia="uk-UA"/>
        </w:rPr>
      </w:pPr>
    </w:p>
    <w:p w:rsidR="006027FE" w:rsidRPr="006027FE" w:rsidRDefault="006027FE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lang w:val="ru-RU" w:eastAsia="uk-UA"/>
        </w:rPr>
      </w:pPr>
      <w:r w:rsidRPr="006027FE">
        <w:rPr>
          <w:rFonts w:ascii="Times New Roman" w:eastAsia="Times New Roman" w:hAnsi="Times New Roman" w:cs="Times New Roman"/>
          <w:b/>
          <w:i/>
          <w:iCs/>
          <w:sz w:val="28"/>
          <w:lang w:val="ru-RU" w:eastAsia="uk-UA"/>
        </w:rPr>
        <w:t>Уважаемые ученые:</w:t>
      </w:r>
    </w:p>
    <w:p w:rsidR="005C3AE0" w:rsidRPr="006027FE" w:rsidRDefault="005C3AE0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Издательство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Accent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Graphics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Communications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="006027FE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Ontario</w:t>
      </w:r>
      <w:proofErr w:type="spellEnd"/>
      <w:r w:rsidR="006027FE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6027FE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Canada</w:t>
      </w:r>
      <w:proofErr w:type="spellEnd"/>
      <w:r w:rsidR="006027FE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        </w:t>
      </w:r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и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Научно-исследовательский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центр «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Славянский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Мир»     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предлагают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r w:rsidR="006027FE">
        <w:rPr>
          <w:rFonts w:ascii="Times New Roman" w:eastAsia="Times New Roman" w:hAnsi="Times New Roman" w:cs="Times New Roman"/>
          <w:i/>
          <w:iCs/>
          <w:sz w:val="28"/>
          <w:lang w:val="ru-RU" w:eastAsia="uk-UA"/>
        </w:rPr>
        <w:t>опубликовать Вашу статью в</w:t>
      </w:r>
    </w:p>
    <w:p w:rsidR="005C3AE0" w:rsidRPr="005C3AE0" w:rsidRDefault="005C3AE0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</w:p>
    <w:p w:rsidR="005C3AE0" w:rsidRPr="005C3AE0" w:rsidRDefault="006027FE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Международном</w:t>
      </w:r>
      <w:r w:rsidR="001B2282" w:rsidRPr="00540EB5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научном</w:t>
      </w:r>
      <w:r w:rsidR="001B2282" w:rsidRPr="00540EB5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 xml:space="preserve">  </w:t>
      </w:r>
      <w:proofErr w:type="gramStart"/>
      <w:r w:rsidR="005C3AE0"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журнал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е</w:t>
      </w:r>
      <w:proofErr w:type="gramEnd"/>
    </w:p>
    <w:p w:rsidR="005C3AE0" w:rsidRDefault="005C3AE0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«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Euro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>-American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Scientific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Cooperation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»</w:t>
      </w:r>
    </w:p>
    <w:p w:rsidR="00540EB5" w:rsidRPr="000B7526" w:rsidRDefault="00540EB5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</w:pPr>
      <w:r w:rsidRPr="00540EB5"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  <w:t>www</w:t>
      </w:r>
      <w:r w:rsidRPr="000B7526"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  <w:t>.</w:t>
      </w:r>
      <w:proofErr w:type="spellStart"/>
      <w:r w:rsidRPr="00540EB5"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  <w:t>escj</w:t>
      </w:r>
      <w:proofErr w:type="spellEnd"/>
      <w:r w:rsidRPr="000B7526"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  <w:t>.</w:t>
      </w:r>
      <w:proofErr w:type="spellStart"/>
      <w:r w:rsidRPr="00540EB5"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  <w:t>eu</w:t>
      </w:r>
      <w:proofErr w:type="spellEnd"/>
    </w:p>
    <w:p w:rsidR="00A76988" w:rsidRPr="005F17FC" w:rsidRDefault="005C3AE0" w:rsidP="00722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Прием</w:t>
      </w:r>
      <w:proofErr w:type="spellEnd"/>
      <w:r w:rsidR="00C75618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статей в </w:t>
      </w:r>
      <w:r w:rsidR="00C22557" w:rsidRPr="00C22557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5</w:t>
      </w:r>
      <w:r w:rsidR="00C75618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-й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номер до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  </w:t>
      </w:r>
      <w:r w:rsidR="00C22557" w:rsidRPr="00C22557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22</w:t>
      </w:r>
      <w:r w:rsidR="00C22557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 xml:space="preserve"> июля</w:t>
      </w:r>
      <w:r w:rsidR="00C7561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 xml:space="preserve">  201</w:t>
      </w:r>
      <w:r w:rsidR="00C7561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ru-RU" w:eastAsia="uk-UA"/>
        </w:rPr>
        <w:t>4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>года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>.</w:t>
      </w:r>
    </w:p>
    <w:p w:rsidR="00A76988" w:rsidRDefault="00A76988" w:rsidP="00A76988">
      <w:pPr>
        <w:pStyle w:val="a3"/>
      </w:pPr>
    </w:p>
    <w:p w:rsidR="00A76988" w:rsidRPr="00EC086D" w:rsidRDefault="00A76988" w:rsidP="00A76988">
      <w:pPr>
        <w:pStyle w:val="a3"/>
      </w:pPr>
      <w:r>
        <w:t> </w:t>
      </w:r>
    </w:p>
    <w:p w:rsidR="00A76988" w:rsidRDefault="00A76988" w:rsidP="00A76988">
      <w:pPr>
        <w:pStyle w:val="a3"/>
      </w:pPr>
      <w:r>
        <w:rPr>
          <w:rStyle w:val="a5"/>
          <w:sz w:val="27"/>
          <w:szCs w:val="27"/>
          <w:shd w:val="clear" w:color="auto" w:fill="C0C0C0"/>
        </w:rPr>
        <w:t xml:space="preserve">Про </w:t>
      </w:r>
      <w:proofErr w:type="spellStart"/>
      <w:r>
        <w:rPr>
          <w:rStyle w:val="a5"/>
          <w:sz w:val="27"/>
          <w:szCs w:val="27"/>
          <w:shd w:val="clear" w:color="auto" w:fill="C0C0C0"/>
        </w:rPr>
        <w:t>организаторов</w:t>
      </w:r>
      <w:proofErr w:type="spellEnd"/>
    </w:p>
    <w:p w:rsidR="00A76988" w:rsidRDefault="00A76988" w:rsidP="00A76988">
      <w:pPr>
        <w:pStyle w:val="a6"/>
      </w:pPr>
      <w:proofErr w:type="spellStart"/>
      <w:r>
        <w:rPr>
          <w:i/>
          <w:sz w:val="28"/>
          <w:szCs w:val="28"/>
        </w:rPr>
        <w:t>Издатель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журнала</w:t>
      </w:r>
      <w:proofErr w:type="spellEnd"/>
      <w:r w:rsidRPr="00EC086D">
        <w:rPr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Accent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Graphics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Communications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Ontario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Canada</w:t>
      </w:r>
      <w:proofErr w:type="spellEnd"/>
      <w:r>
        <w:rPr>
          <w:sz w:val="28"/>
          <w:szCs w:val="28"/>
        </w:rPr>
        <w:t>)     </w:t>
      </w:r>
    </w:p>
    <w:p w:rsidR="00A76988" w:rsidRDefault="00A76988" w:rsidP="00A76988">
      <w:pPr>
        <w:spacing w:before="100" w:beforeAutospacing="1" w:after="100" w:afterAutospacing="1"/>
        <w:jc w:val="both"/>
      </w:pPr>
      <w:r w:rsidRPr="00EC086D">
        <w:t xml:space="preserve">   </w:t>
      </w:r>
      <w:r>
        <w:rPr>
          <w:lang w:val="ru-RU"/>
        </w:rPr>
        <w:t>И</w:t>
      </w:r>
      <w:r>
        <w:rPr>
          <w:sz w:val="27"/>
          <w:szCs w:val="27"/>
          <w:lang w:val="ru-RU"/>
        </w:rPr>
        <w:t xml:space="preserve">здательство </w:t>
      </w:r>
      <w:proofErr w:type="spellStart"/>
      <w:r>
        <w:rPr>
          <w:sz w:val="27"/>
          <w:szCs w:val="27"/>
        </w:rPr>
        <w:t>Accent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Graphics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Communications</w:t>
      </w:r>
      <w:proofErr w:type="spellEnd"/>
      <w:r>
        <w:rPr>
          <w:sz w:val="27"/>
          <w:szCs w:val="27"/>
        </w:rPr>
        <w:t xml:space="preserve">, </w:t>
      </w:r>
      <w:r>
        <w:rPr>
          <w:sz w:val="27"/>
          <w:szCs w:val="27"/>
          <w:lang w:val="ru-RU"/>
        </w:rPr>
        <w:t>г. Гамильтон, Онтарио, Канада -  занимается издательством электронных и печатных изданий, как  научно – популярного так и  художественного  характера, издательство работает в данной сфере  около 25 лет</w:t>
      </w:r>
      <w:proofErr w:type="gramStart"/>
      <w:r>
        <w:rPr>
          <w:sz w:val="27"/>
          <w:szCs w:val="27"/>
          <w:lang w:val="ru-RU"/>
        </w:rPr>
        <w:t xml:space="preserve"> ,</w:t>
      </w:r>
      <w:proofErr w:type="gramEnd"/>
      <w:r>
        <w:rPr>
          <w:sz w:val="27"/>
          <w:szCs w:val="27"/>
          <w:lang w:val="ru-RU"/>
        </w:rPr>
        <w:t xml:space="preserve"> за это время  жизнь увидели  тысячи  разнообразных изданий.   </w:t>
      </w:r>
      <w:proofErr w:type="spellStart"/>
      <w:r>
        <w:rPr>
          <w:sz w:val="27"/>
          <w:szCs w:val="27"/>
        </w:rPr>
        <w:t>Accent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Graphics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Communications</w:t>
      </w:r>
      <w:proofErr w:type="spellEnd"/>
      <w:r>
        <w:rPr>
          <w:sz w:val="27"/>
          <w:szCs w:val="27"/>
          <w:lang w:val="ru-RU"/>
        </w:rPr>
        <w:t xml:space="preserve">  является организатором ряда проектов  литературного  и  научного характера, в т.ч. издательского клуба </w:t>
      </w:r>
      <w:r>
        <w:rPr>
          <w:sz w:val="27"/>
          <w:szCs w:val="27"/>
        </w:rPr>
        <w:t> </w:t>
      </w:r>
      <w:hyperlink r:id="rId6" w:history="1">
        <w:r>
          <w:rPr>
            <w:rStyle w:val="a9"/>
            <w:sz w:val="27"/>
            <w:szCs w:val="27"/>
          </w:rPr>
          <w:t>www.club-neformat.com</w:t>
        </w:r>
      </w:hyperlink>
      <w:r>
        <w:rPr>
          <w:sz w:val="27"/>
          <w:szCs w:val="27"/>
          <w:lang w:val="ru-RU"/>
        </w:rPr>
        <w:t>  и научного журнала.  Кроме этого,  издательство имеет весомую нишу в  предоставлении издательских услуг в осовремененных форматах, так  э</w:t>
      </w:r>
      <w:proofErr w:type="spellStart"/>
      <w:r>
        <w:rPr>
          <w:sz w:val="27"/>
          <w:szCs w:val="27"/>
        </w:rPr>
        <w:t>лектронные</w:t>
      </w:r>
      <w:proofErr w:type="spellEnd"/>
      <w:r>
        <w:rPr>
          <w:sz w:val="27"/>
          <w:szCs w:val="27"/>
        </w:rPr>
        <w:t xml:space="preserve"> книги</w:t>
      </w:r>
      <w:r>
        <w:rPr>
          <w:sz w:val="27"/>
          <w:szCs w:val="27"/>
          <w:lang w:val="ru-RU"/>
        </w:rPr>
        <w:t xml:space="preserve"> издательства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издаются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всех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основных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электронных</w:t>
      </w:r>
      <w:proofErr w:type="spellEnd"/>
      <w:r>
        <w:rPr>
          <w:sz w:val="27"/>
          <w:szCs w:val="27"/>
        </w:rPr>
        <w:t xml:space="preserve"> форматах, </w:t>
      </w:r>
      <w:proofErr w:type="spellStart"/>
      <w:r>
        <w:rPr>
          <w:sz w:val="27"/>
          <w:szCs w:val="27"/>
        </w:rPr>
        <w:t>как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стандартных</w:t>
      </w:r>
      <w:proofErr w:type="spellEnd"/>
      <w:proofErr w:type="gramEnd"/>
      <w:r>
        <w:rPr>
          <w:sz w:val="27"/>
          <w:szCs w:val="27"/>
        </w:rPr>
        <w:t xml:space="preserve"> так и </w:t>
      </w:r>
      <w:proofErr w:type="spellStart"/>
      <w:r>
        <w:rPr>
          <w:sz w:val="27"/>
          <w:szCs w:val="27"/>
        </w:rPr>
        <w:t>новых</w:t>
      </w:r>
      <w:proofErr w:type="spellEnd"/>
      <w:r>
        <w:rPr>
          <w:sz w:val="27"/>
          <w:szCs w:val="27"/>
        </w:rPr>
        <w:t xml:space="preserve"> с </w:t>
      </w:r>
      <w:proofErr w:type="spellStart"/>
      <w:r>
        <w:rPr>
          <w:sz w:val="27"/>
          <w:szCs w:val="27"/>
        </w:rPr>
        <w:t>мультимедийными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расширенными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возможностями</w:t>
      </w:r>
      <w:proofErr w:type="spellEnd"/>
      <w:r>
        <w:rPr>
          <w:sz w:val="27"/>
          <w:szCs w:val="27"/>
        </w:rPr>
        <w:t xml:space="preserve"> для </w:t>
      </w:r>
      <w:proofErr w:type="spellStart"/>
      <w:r>
        <w:rPr>
          <w:sz w:val="27"/>
          <w:szCs w:val="27"/>
        </w:rPr>
        <w:t>планшетов</w:t>
      </w:r>
      <w:proofErr w:type="spellEnd"/>
      <w:r>
        <w:rPr>
          <w:sz w:val="27"/>
          <w:szCs w:val="27"/>
          <w:lang w:val="ru-RU"/>
        </w:rPr>
        <w:t xml:space="preserve">, наши издания </w:t>
      </w:r>
      <w:proofErr w:type="spellStart"/>
      <w:r>
        <w:rPr>
          <w:sz w:val="27"/>
          <w:szCs w:val="27"/>
          <w:lang w:val="ru-RU"/>
        </w:rPr>
        <w:t>р</w:t>
      </w:r>
      <w:r>
        <w:rPr>
          <w:sz w:val="27"/>
          <w:szCs w:val="27"/>
        </w:rPr>
        <w:t>азмещен</w:t>
      </w:r>
      <w:r>
        <w:rPr>
          <w:sz w:val="27"/>
          <w:szCs w:val="27"/>
          <w:lang w:val="ru-RU"/>
        </w:rPr>
        <w:t>ы</w:t>
      </w:r>
      <w:proofErr w:type="spellEnd"/>
      <w:r>
        <w:rPr>
          <w:sz w:val="27"/>
          <w:szCs w:val="27"/>
        </w:rPr>
        <w:t> на основних</w:t>
      </w:r>
      <w:r>
        <w:rPr>
          <w:sz w:val="27"/>
          <w:szCs w:val="27"/>
          <w:lang w:val="ru-RU"/>
        </w:rPr>
        <w:t xml:space="preserve"> литературно -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торговых</w:t>
      </w:r>
      <w:proofErr w:type="spellEnd"/>
      <w:r>
        <w:rPr>
          <w:sz w:val="27"/>
          <w:szCs w:val="27"/>
        </w:rPr>
        <w:t xml:space="preserve"> сайтах — </w:t>
      </w:r>
      <w:proofErr w:type="spellStart"/>
      <w:r>
        <w:rPr>
          <w:sz w:val="27"/>
          <w:szCs w:val="27"/>
        </w:rPr>
        <w:t>Амазон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Гуглбукс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Эппл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Литрес</w:t>
      </w:r>
      <w:proofErr w:type="spellEnd"/>
      <w:r>
        <w:rPr>
          <w:sz w:val="27"/>
          <w:szCs w:val="27"/>
        </w:rPr>
        <w:t>, Озон и т.п.</w:t>
      </w:r>
    </w:p>
    <w:p w:rsidR="00A76988" w:rsidRDefault="00A76988" w:rsidP="00A76988">
      <w:pPr>
        <w:pStyle w:val="a6"/>
      </w:pPr>
      <w:r>
        <w:rPr>
          <w:i/>
          <w:sz w:val="28"/>
          <w:szCs w:val="28"/>
          <w:lang w:val="ru-RU"/>
        </w:rPr>
        <w:t xml:space="preserve">Организатор издания </w:t>
      </w:r>
      <w:proofErr w:type="spellStart"/>
      <w:r>
        <w:rPr>
          <w:sz w:val="28"/>
          <w:szCs w:val="28"/>
        </w:rPr>
        <w:t>Научно-исследовательский</w:t>
      </w:r>
      <w:proofErr w:type="spellEnd"/>
      <w:r>
        <w:rPr>
          <w:sz w:val="28"/>
          <w:szCs w:val="28"/>
        </w:rPr>
        <w:t xml:space="preserve"> центр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Славянский</w:t>
      </w:r>
      <w:proofErr w:type="spellEnd"/>
      <w:r>
        <w:rPr>
          <w:b/>
          <w:sz w:val="28"/>
          <w:szCs w:val="28"/>
        </w:rPr>
        <w:t xml:space="preserve"> Мир</w:t>
      </w:r>
      <w:proofErr w:type="gramStart"/>
      <w:r>
        <w:rPr>
          <w:b/>
          <w:sz w:val="28"/>
          <w:szCs w:val="28"/>
        </w:rPr>
        <w:t>»</w:t>
      </w:r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Киев (Украина)</w:t>
      </w:r>
    </w:p>
    <w:p w:rsidR="00A76988" w:rsidRDefault="00A76988" w:rsidP="00A76988">
      <w:pPr>
        <w:pStyle w:val="a6"/>
        <w:jc w:val="both"/>
      </w:pPr>
      <w:proofErr w:type="spellStart"/>
      <w:r>
        <w:rPr>
          <w:sz w:val="28"/>
          <w:szCs w:val="28"/>
        </w:rPr>
        <w:t>Научно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исследовательский</w:t>
      </w:r>
      <w:proofErr w:type="spellEnd"/>
      <w:r>
        <w:rPr>
          <w:sz w:val="28"/>
          <w:szCs w:val="28"/>
        </w:rPr>
        <w:t xml:space="preserve"> центр «</w:t>
      </w:r>
      <w:proofErr w:type="spellStart"/>
      <w:r>
        <w:rPr>
          <w:sz w:val="28"/>
          <w:szCs w:val="28"/>
        </w:rPr>
        <w:t>Славянский</w:t>
      </w:r>
      <w:proofErr w:type="spellEnd"/>
      <w:r>
        <w:rPr>
          <w:sz w:val="28"/>
          <w:szCs w:val="28"/>
        </w:rPr>
        <w:t xml:space="preserve"> Мир»</w:t>
      </w:r>
      <w:r>
        <w:rPr>
          <w:sz w:val="28"/>
          <w:szCs w:val="28"/>
          <w:lang w:val="ru-RU"/>
        </w:rPr>
        <w:t xml:space="preserve"> это объединение  единомышленников, которое ставит перед собой  </w:t>
      </w:r>
      <w:r>
        <w:rPr>
          <w:sz w:val="28"/>
          <w:szCs w:val="28"/>
        </w:rPr>
        <w:t>задачу в 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интеграцим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 xml:space="preserve">исследователей в международном научном сообществе. НИЦ «Славянский мир» является организатором ряда научных проектов, кроме данного проекта, также является  организатором научной международной конференции в Киеве </w:t>
      </w:r>
      <w:hyperlink r:id="rId7" w:history="1">
        <w:r>
          <w:rPr>
            <w:rStyle w:val="a9"/>
            <w:sz w:val="28"/>
            <w:szCs w:val="28"/>
            <w:lang w:val="ru-RU"/>
          </w:rPr>
          <w:t>www.vai.in.ua (раздел конференция)</w:t>
        </w:r>
      </w:hyperlink>
      <w:r>
        <w:rPr>
          <w:sz w:val="28"/>
          <w:szCs w:val="28"/>
          <w:lang w:val="ru-RU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shd w:val="clear" w:color="auto" w:fill="C0C0C0"/>
          <w:lang w:val="ru-RU" w:eastAsia="uk-UA"/>
        </w:rPr>
        <w:t>О журнале</w:t>
      </w:r>
    </w:p>
    <w:p w:rsidR="005C3AE0" w:rsidRPr="00540EB5" w:rsidRDefault="005C3AE0" w:rsidP="0054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Цель</w:t>
      </w:r>
      <w:r w:rsidRPr="00540E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Международного</w:t>
      </w:r>
      <w:r w:rsidRPr="00540E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журнала</w:t>
      </w:r>
      <w:r w:rsidRPr="00540E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«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Euro</w:t>
      </w:r>
      <w:proofErr w:type="spellEnd"/>
      <w:r w:rsidRPr="00540EB5">
        <w:rPr>
          <w:rFonts w:ascii="Times New Roman" w:eastAsia="Times New Roman" w:hAnsi="Times New Roman" w:cs="Times New Roman"/>
          <w:b/>
          <w:bCs/>
          <w:sz w:val="28"/>
          <w:lang w:val="ru-RU" w:eastAsia="uk-UA"/>
        </w:rPr>
        <w:t>-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val="en-US" w:eastAsia="uk-UA"/>
        </w:rPr>
        <w:t>American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Scientific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Cooperation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»</w:t>
      </w:r>
      <w:r w:rsidR="00540EB5" w:rsidRPr="00540EB5"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—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помощь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международному научному  сообществу  в обмене знаниями, исследованиями, достижениями, достигнутыми в сфере науки и образования.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Издание посвящено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вопросам развития научной мысли  и является посредником  по обмену научной информацией  между коллегами из разных  стран.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Журнал публикует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работы 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аспирантов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магистрантов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докторантов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научных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работников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соискателей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преподавателей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а также всех </w:t>
      </w:r>
      <w:proofErr w:type="spellStart"/>
      <w:proofErr w:type="gram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исследовате-лей</w:t>
      </w:r>
      <w:proofErr w:type="spellEnd"/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которые хотят опубликовать результаты своих исследований и представить их научному сообществу.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Каждому номеру </w:t>
      </w:r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Журнал</w:t>
      </w: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а присваивается отдельный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международный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IS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N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поскольку этот номер привязан как к издаваемому печатному изданию,   так  и к </w:t>
      </w:r>
      <w:proofErr w:type="gram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стране</w:t>
      </w:r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которая выдает печатную продукцию и Вы можете быть абсолютно уверены что данный журнал был издан именно в Канаде.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Кажд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журнала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высылается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центральную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государственную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библиотеку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Канады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Оттава . Таким образом, Ваш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труд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будет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доступен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исследователям со всего мира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Для </w:t>
      </w:r>
      <w:proofErr w:type="gramStart"/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авторов</w:t>
      </w:r>
      <w:proofErr w:type="gramEnd"/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которые желают напечатать статью на английском языке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предлагается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русскоязычны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переводчик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финальное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редактирование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англоязычны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редактор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статей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изданных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английском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при желании,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смогут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ее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предлагать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самостоятельно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уже переведенные статьи,  другим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англоязычным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журналам. 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ru-RU" w:eastAsia="uk-UA"/>
        </w:rPr>
        <w:t>Редколлегия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  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</w:p>
    <w:p w:rsidR="005C3AE0" w:rsidRPr="005C3AE0" w:rsidRDefault="005C3AE0" w:rsidP="005C3AE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Zhurba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M.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History,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Fellow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Science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151124" w:rsidRDefault="005C3AE0" w:rsidP="005C3AE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Padalka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S.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History, 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Fellow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Science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F7058" w:rsidRPr="00EC086D" w:rsidRDefault="00EF7058" w:rsidP="00734FF2">
      <w:pPr>
        <w:pStyle w:val="a6"/>
        <w:spacing w:before="0" w:beforeAutospacing="0" w:after="0" w:afterAutospacing="0"/>
        <w:rPr>
          <w:rStyle w:val="hps"/>
          <w:lang w:val="en-US"/>
        </w:rPr>
      </w:pPr>
      <w:proofErr w:type="spellStart"/>
      <w:r>
        <w:rPr>
          <w:rStyle w:val="hps"/>
          <w:b/>
        </w:rPr>
        <w:t>Hasanov</w:t>
      </w:r>
      <w:proofErr w:type="spellEnd"/>
      <w:r>
        <w:rPr>
          <w:b/>
        </w:rPr>
        <w:t xml:space="preserve"> </w:t>
      </w:r>
      <w:r>
        <w:rPr>
          <w:rStyle w:val="hps"/>
          <w:b/>
        </w:rPr>
        <w:t>S.</w:t>
      </w:r>
      <w:r>
        <w:t xml:space="preserve"> Professor, Dr. </w:t>
      </w:r>
      <w:proofErr w:type="spellStart"/>
      <w:r>
        <w:t>Philology</w:t>
      </w:r>
      <w:proofErr w:type="spellEnd"/>
      <w:r>
        <w:t xml:space="preserve">,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Alisher</w:t>
      </w:r>
      <w:proofErr w:type="spellEnd"/>
      <w:r>
        <w:t xml:space="preserve"> </w:t>
      </w:r>
      <w:proofErr w:type="spellStart"/>
      <w:r>
        <w:t>Navoi</w:t>
      </w:r>
      <w:proofErr w:type="spellEnd"/>
      <w:r>
        <w:t xml:space="preserve"> </w:t>
      </w:r>
      <w:proofErr w:type="spellStart"/>
      <w:r>
        <w:t>Uzbek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(</w:t>
      </w:r>
      <w:proofErr w:type="spellStart"/>
      <w:r>
        <w:t>Tashkent</w:t>
      </w:r>
      <w:proofErr w:type="spellEnd"/>
      <w:r>
        <w:t>,</w:t>
      </w:r>
      <w:r>
        <w:rPr>
          <w:rStyle w:val="hps"/>
        </w:rPr>
        <w:t xml:space="preserve"> </w:t>
      </w:r>
      <w:proofErr w:type="spellStart"/>
      <w:r>
        <w:rPr>
          <w:rStyle w:val="hps"/>
        </w:rPr>
        <w:t>the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Republic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of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Uzbekistan</w:t>
      </w:r>
      <w:proofErr w:type="spellEnd"/>
      <w:r>
        <w:rPr>
          <w:rStyle w:val="hps"/>
        </w:rPr>
        <w:t xml:space="preserve">)  </w:t>
      </w:r>
    </w:p>
    <w:p w:rsidR="00A76988" w:rsidRPr="00A76988" w:rsidRDefault="00A76988" w:rsidP="00734FF2">
      <w:pPr>
        <w:pStyle w:val="a6"/>
        <w:spacing w:before="0" w:beforeAutospacing="0" w:after="0" w:afterAutospacing="0"/>
        <w:rPr>
          <w:lang w:val="en-US"/>
        </w:rPr>
      </w:pPr>
      <w:proofErr w:type="spellStart"/>
      <w:r w:rsidRPr="00A76988">
        <w:rPr>
          <w:rStyle w:val="a5"/>
          <w:rFonts w:ascii="Calibri" w:hAnsi="Calibri" w:cs="Calibri"/>
        </w:rPr>
        <w:t>Inshin</w:t>
      </w:r>
      <w:proofErr w:type="spellEnd"/>
      <w:r w:rsidRPr="00A76988">
        <w:rPr>
          <w:rStyle w:val="a5"/>
          <w:rFonts w:ascii="Calibri" w:hAnsi="Calibri" w:cs="Calibri"/>
        </w:rPr>
        <w:t xml:space="preserve"> N. — </w:t>
      </w:r>
      <w:r w:rsidRPr="00A76988">
        <w:rPr>
          <w:rFonts w:ascii="Calibri" w:hAnsi="Calibri" w:cs="Calibri"/>
        </w:rPr>
        <w:t xml:space="preserve">Professor, Dr. </w:t>
      </w:r>
      <w:proofErr w:type="spellStart"/>
      <w:r w:rsidRPr="00A76988">
        <w:rPr>
          <w:rFonts w:ascii="Calibri" w:hAnsi="Calibri" w:cs="Calibri"/>
        </w:rPr>
        <w:t>of</w:t>
      </w:r>
      <w:proofErr w:type="spellEnd"/>
      <w:r w:rsidRPr="00A76988">
        <w:rPr>
          <w:rFonts w:ascii="Calibri" w:hAnsi="Calibri" w:cs="Calibri"/>
        </w:rPr>
        <w:t xml:space="preserve"> </w:t>
      </w:r>
      <w:proofErr w:type="spellStart"/>
      <w:r w:rsidRPr="00A76988">
        <w:rPr>
          <w:rFonts w:ascii="Calibri" w:hAnsi="Calibri" w:cs="Calibri"/>
        </w:rPr>
        <w:t>Juridical</w:t>
      </w:r>
      <w:proofErr w:type="spellEnd"/>
      <w:r w:rsidRPr="00A76988">
        <w:rPr>
          <w:rFonts w:ascii="Calibri" w:hAnsi="Calibri" w:cs="Calibri"/>
        </w:rPr>
        <w:t xml:space="preserve"> </w:t>
      </w:r>
      <w:proofErr w:type="spellStart"/>
      <w:r w:rsidRPr="00A76988">
        <w:rPr>
          <w:rFonts w:ascii="Calibri" w:hAnsi="Calibri" w:cs="Calibri"/>
        </w:rPr>
        <w:t>Sciense</w:t>
      </w:r>
      <w:proofErr w:type="spellEnd"/>
      <w:r w:rsidRPr="00A76988">
        <w:rPr>
          <w:rFonts w:ascii="Calibri" w:hAnsi="Calibri" w:cs="Calibri"/>
        </w:rPr>
        <w:t xml:space="preserve">, </w:t>
      </w:r>
      <w:proofErr w:type="spellStart"/>
      <w:r w:rsidRPr="00A76988">
        <w:rPr>
          <w:rStyle w:val="hps"/>
          <w:rFonts w:ascii="Calibri" w:hAnsi="Calibri" w:cs="Calibri"/>
        </w:rPr>
        <w:t>Honored</w:t>
      </w:r>
      <w:proofErr w:type="spellEnd"/>
      <w:r w:rsidRPr="00A76988">
        <w:rPr>
          <w:rStyle w:val="hps"/>
        </w:rPr>
        <w:t xml:space="preserve"> </w:t>
      </w:r>
      <w:proofErr w:type="spellStart"/>
      <w:r w:rsidRPr="00A76988">
        <w:rPr>
          <w:rStyle w:val="hps"/>
        </w:rPr>
        <w:t>jurist</w:t>
      </w:r>
      <w:proofErr w:type="spellEnd"/>
      <w:r w:rsidRPr="00A76988">
        <w:rPr>
          <w:rStyle w:val="hps"/>
        </w:rPr>
        <w:t xml:space="preserve"> </w:t>
      </w:r>
      <w:proofErr w:type="spellStart"/>
      <w:r w:rsidRPr="00A76988">
        <w:rPr>
          <w:rStyle w:val="hps"/>
        </w:rPr>
        <w:t>of</w:t>
      </w:r>
      <w:proofErr w:type="spellEnd"/>
      <w:r w:rsidRPr="00A76988">
        <w:rPr>
          <w:rStyle w:val="hps"/>
        </w:rPr>
        <w:t xml:space="preserve"> </w:t>
      </w:r>
      <w:proofErr w:type="spellStart"/>
      <w:r w:rsidRPr="00A76988">
        <w:rPr>
          <w:rStyle w:val="hps"/>
        </w:rPr>
        <w:t>Ukraine</w:t>
      </w:r>
      <w:proofErr w:type="spellEnd"/>
      <w:r w:rsidRPr="00A76988">
        <w:rPr>
          <w:rStyle w:val="hps"/>
        </w:rPr>
        <w:t xml:space="preserve">, </w:t>
      </w:r>
      <w:proofErr w:type="spellStart"/>
      <w:r w:rsidRPr="00A76988">
        <w:rPr>
          <w:rStyle w:val="hps"/>
          <w:rFonts w:ascii="Calibri" w:hAnsi="Calibri" w:cs="Calibri"/>
        </w:rPr>
        <w:t>head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of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the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department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of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labor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law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and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social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security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rPr>
          <w:rStyle w:val="hps"/>
          <w:rFonts w:ascii="Calibri" w:hAnsi="Calibri" w:cs="Calibri"/>
        </w:rPr>
        <w:t>law</w:t>
      </w:r>
      <w:proofErr w:type="spellEnd"/>
      <w:r w:rsidRPr="00A76988">
        <w:rPr>
          <w:rStyle w:val="hps"/>
          <w:rFonts w:ascii="Calibri" w:hAnsi="Calibri" w:cs="Calibri"/>
        </w:rPr>
        <w:t xml:space="preserve"> </w:t>
      </w:r>
      <w:proofErr w:type="spellStart"/>
      <w:r w:rsidRPr="00A76988">
        <w:t>of</w:t>
      </w:r>
      <w:proofErr w:type="spellEnd"/>
      <w:r w:rsidRPr="00A76988">
        <w:t xml:space="preserve"> </w:t>
      </w:r>
      <w:proofErr w:type="spellStart"/>
      <w:r w:rsidRPr="00A76988">
        <w:t>the</w:t>
      </w:r>
      <w:proofErr w:type="spellEnd"/>
      <w:r w:rsidRPr="00A76988">
        <w:t xml:space="preserve"> </w:t>
      </w:r>
      <w:proofErr w:type="spellStart"/>
      <w:r w:rsidRPr="00A76988">
        <w:t>Taras</w:t>
      </w:r>
      <w:proofErr w:type="spellEnd"/>
      <w:r w:rsidRPr="00A76988">
        <w:t xml:space="preserve"> </w:t>
      </w:r>
      <w:proofErr w:type="spellStart"/>
      <w:r w:rsidRPr="00A76988">
        <w:t>Shevchenko</w:t>
      </w:r>
      <w:proofErr w:type="spellEnd"/>
      <w:r w:rsidRPr="00A76988">
        <w:t xml:space="preserve"> </w:t>
      </w:r>
      <w:proofErr w:type="spellStart"/>
      <w:r w:rsidRPr="00A76988">
        <w:t>Kiev</w:t>
      </w:r>
      <w:proofErr w:type="spellEnd"/>
      <w:r w:rsidRPr="00A76988">
        <w:t xml:space="preserve"> </w:t>
      </w:r>
      <w:proofErr w:type="spellStart"/>
      <w:r w:rsidRPr="00A76988">
        <w:t>National</w:t>
      </w:r>
      <w:proofErr w:type="spellEnd"/>
      <w:r w:rsidRPr="00A76988">
        <w:t xml:space="preserve"> </w:t>
      </w:r>
      <w:proofErr w:type="spellStart"/>
      <w:r w:rsidRPr="00A76988">
        <w:t>University</w:t>
      </w:r>
      <w:proofErr w:type="spellEnd"/>
      <w:r w:rsidRPr="00A76988">
        <w:t xml:space="preserve"> </w:t>
      </w:r>
      <w:r w:rsidRPr="00A76988">
        <w:rPr>
          <w:rStyle w:val="hps"/>
          <w:rFonts w:ascii="Calibri" w:hAnsi="Calibri" w:cs="Calibri"/>
        </w:rPr>
        <w:t xml:space="preserve">, </w:t>
      </w:r>
      <w:proofErr w:type="spellStart"/>
      <w:r w:rsidRPr="00A76988">
        <w:rPr>
          <w:rFonts w:ascii="Calibri" w:hAnsi="Calibri" w:cs="Calibri"/>
        </w:rPr>
        <w:t>Kyiv</w:t>
      </w:r>
      <w:proofErr w:type="spellEnd"/>
    </w:p>
    <w:p w:rsidR="005C3AE0" w:rsidRPr="005C3AE0" w:rsidRDefault="005C3AE0" w:rsidP="005C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Chernigovets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N.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-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Ph.D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Lecturer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Department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Archaeology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Slavs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Institute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Pedagogical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M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Drahomanova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734FF2" w:rsidRPr="00734FF2" w:rsidRDefault="005C3AE0" w:rsidP="005C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Gordon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F. - 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Economy, Leeds city</w:t>
      </w:r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r w:rsidR="00A76988" w:rsidRPr="00A7698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="00A76988" w:rsidRPr="00A76988">
        <w:rPr>
          <w:rFonts w:ascii="Calibri" w:hAnsi="Calibri" w:cs="Calibri"/>
          <w:sz w:val="24"/>
          <w:szCs w:val="24"/>
          <w:lang w:val="en-US"/>
        </w:rPr>
        <w:t>Yorkshire</w:t>
      </w:r>
      <w:proofErr w:type="gramEnd"/>
      <w:r w:rsidR="00A76988" w:rsidRPr="00A76988">
        <w:rPr>
          <w:rFonts w:ascii="Calibri" w:hAnsi="Calibri" w:cs="Calibri"/>
          <w:i/>
          <w:iCs/>
          <w:sz w:val="24"/>
          <w:szCs w:val="24"/>
        </w:rPr>
        <w:t>,</w:t>
      </w:r>
      <w:r w:rsidR="00A76988" w:rsidRPr="00A76988">
        <w:rPr>
          <w:rFonts w:ascii="Calibri" w:hAnsi="Calibri" w:cs="Calibri"/>
          <w:i/>
          <w:iCs/>
          <w:sz w:val="27"/>
          <w:szCs w:val="27"/>
          <w:lang w:val="en-US"/>
        </w:rPr>
        <w:t xml:space="preserve">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England;</w:t>
      </w:r>
    </w:p>
    <w:p w:rsidR="00734FF2" w:rsidRPr="00052EED" w:rsidRDefault="00734FF2" w:rsidP="00734FF2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  <w:proofErr w:type="spellStart"/>
      <w:r w:rsidRPr="00BF24C3">
        <w:rPr>
          <w:b/>
          <w:sz w:val="22"/>
          <w:szCs w:val="22"/>
        </w:rPr>
        <w:t>Mgaloblishvili</w:t>
      </w:r>
      <w:proofErr w:type="spellEnd"/>
      <w:r w:rsidRPr="00BF24C3">
        <w:rPr>
          <w:b/>
          <w:sz w:val="22"/>
          <w:szCs w:val="22"/>
        </w:rPr>
        <w:t xml:space="preserve"> N.</w:t>
      </w:r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Associate</w:t>
      </w:r>
      <w:proofErr w:type="spellEnd"/>
      <w:r w:rsidRPr="00BF24C3">
        <w:rPr>
          <w:sz w:val="22"/>
          <w:szCs w:val="22"/>
        </w:rPr>
        <w:t> </w:t>
      </w:r>
      <w:proofErr w:type="spellStart"/>
      <w:r w:rsidRPr="00BF24C3">
        <w:rPr>
          <w:sz w:val="22"/>
          <w:szCs w:val="22"/>
        </w:rPr>
        <w:t>Professor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at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the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State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Academy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of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Fine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Arts</w:t>
      </w:r>
      <w:proofErr w:type="spellEnd"/>
      <w:r w:rsidRPr="00BF24C3">
        <w:rPr>
          <w:sz w:val="22"/>
          <w:szCs w:val="22"/>
        </w:rPr>
        <w:t>,  </w:t>
      </w:r>
      <w:proofErr w:type="spellStart"/>
      <w:r w:rsidRPr="00BF24C3">
        <w:rPr>
          <w:sz w:val="22"/>
          <w:szCs w:val="22"/>
        </w:rPr>
        <w:t>Doctoral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Student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at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the</w:t>
      </w:r>
      <w:proofErr w:type="spellEnd"/>
      <w:r w:rsidRPr="00BF24C3">
        <w:rPr>
          <w:sz w:val="22"/>
          <w:szCs w:val="22"/>
        </w:rPr>
        <w:t> </w:t>
      </w:r>
      <w:proofErr w:type="spellStart"/>
      <w:r w:rsidRPr="00BF24C3">
        <w:rPr>
          <w:sz w:val="22"/>
          <w:szCs w:val="22"/>
        </w:rPr>
        <w:t>Iv.Javakhishvili</w:t>
      </w:r>
      <w:proofErr w:type="spellEnd"/>
      <w:r w:rsidRPr="00BF24C3">
        <w:rPr>
          <w:sz w:val="22"/>
          <w:szCs w:val="22"/>
        </w:rPr>
        <w:t> </w:t>
      </w:r>
      <w:proofErr w:type="spellStart"/>
      <w:r w:rsidRPr="00BF24C3">
        <w:rPr>
          <w:sz w:val="22"/>
          <w:szCs w:val="22"/>
        </w:rPr>
        <w:t>State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University</w:t>
      </w:r>
      <w:proofErr w:type="spellEnd"/>
      <w:r w:rsidRPr="00BF24C3">
        <w:rPr>
          <w:sz w:val="22"/>
          <w:szCs w:val="22"/>
        </w:rPr>
        <w:t xml:space="preserve">, </w:t>
      </w:r>
      <w:proofErr w:type="spellStart"/>
      <w:r w:rsidRPr="00BF24C3">
        <w:rPr>
          <w:sz w:val="22"/>
          <w:szCs w:val="22"/>
        </w:rPr>
        <w:t>Member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of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the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Artists'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Union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of</w:t>
      </w:r>
      <w:proofErr w:type="spellEnd"/>
      <w:r w:rsidRPr="00BF24C3">
        <w:rPr>
          <w:sz w:val="22"/>
          <w:szCs w:val="22"/>
        </w:rPr>
        <w:t xml:space="preserve"> </w:t>
      </w:r>
      <w:proofErr w:type="spellStart"/>
      <w:r w:rsidRPr="00BF24C3">
        <w:rPr>
          <w:sz w:val="22"/>
          <w:szCs w:val="22"/>
        </w:rPr>
        <w:t>Georgia</w:t>
      </w:r>
      <w:proofErr w:type="spellEnd"/>
      <w:r w:rsidRPr="00BF24C3">
        <w:rPr>
          <w:sz w:val="22"/>
          <w:szCs w:val="22"/>
        </w:rPr>
        <w:t xml:space="preserve">, </w:t>
      </w:r>
      <w:proofErr w:type="spellStart"/>
      <w:r w:rsidRPr="00BF24C3">
        <w:rPr>
          <w:sz w:val="22"/>
          <w:szCs w:val="22"/>
        </w:rPr>
        <w:t>Tbilisi</w:t>
      </w:r>
      <w:proofErr w:type="spellEnd"/>
      <w:r w:rsidRPr="00BF24C3">
        <w:rPr>
          <w:sz w:val="22"/>
          <w:szCs w:val="22"/>
        </w:rPr>
        <w:t xml:space="preserve">, </w:t>
      </w:r>
      <w:proofErr w:type="spellStart"/>
      <w:r w:rsidRPr="00BF24C3">
        <w:rPr>
          <w:sz w:val="22"/>
          <w:szCs w:val="22"/>
        </w:rPr>
        <w:t>Georgia</w:t>
      </w:r>
      <w:proofErr w:type="spellEnd"/>
      <w:r w:rsidRPr="00BF24C3">
        <w:rPr>
          <w:sz w:val="22"/>
          <w:szCs w:val="22"/>
          <w:lang w:val="en-US"/>
        </w:rPr>
        <w:t>;</w:t>
      </w:r>
      <w:r w:rsidRPr="00BF24C3">
        <w:rPr>
          <w:sz w:val="22"/>
          <w:szCs w:val="22"/>
        </w:rPr>
        <w:t> </w:t>
      </w:r>
    </w:p>
    <w:p w:rsidR="00734FF2" w:rsidRPr="00052EED" w:rsidRDefault="00734FF2" w:rsidP="00734FF2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:rsidR="004B5B4F" w:rsidRPr="004B5B4F" w:rsidRDefault="00734FF2" w:rsidP="004B5B4F">
      <w:pPr>
        <w:pStyle w:val="a6"/>
        <w:spacing w:before="0" w:beforeAutospacing="0" w:after="0" w:afterAutospacing="0"/>
        <w:jc w:val="both"/>
        <w:rPr>
          <w:sz w:val="22"/>
          <w:szCs w:val="22"/>
          <w:lang w:val="en-US"/>
        </w:rPr>
      </w:pPr>
      <w:proofErr w:type="spellStart"/>
      <w:proofErr w:type="gramStart"/>
      <w:r w:rsidRPr="004B5B4F">
        <w:rPr>
          <w:b/>
          <w:sz w:val="22"/>
          <w:szCs w:val="22"/>
          <w:lang w:val="en-US"/>
        </w:rPr>
        <w:lastRenderedPageBreak/>
        <w:t>Karev</w:t>
      </w:r>
      <w:proofErr w:type="spellEnd"/>
      <w:r w:rsidRPr="004B5B4F">
        <w:rPr>
          <w:b/>
          <w:sz w:val="22"/>
          <w:szCs w:val="22"/>
          <w:lang w:val="en-US"/>
        </w:rPr>
        <w:t xml:space="preserve"> D.</w:t>
      </w:r>
      <w:proofErr w:type="gramEnd"/>
      <w:r w:rsidRPr="004B5B4F">
        <w:rPr>
          <w:sz w:val="22"/>
          <w:szCs w:val="22"/>
          <w:lang w:val="en-US"/>
        </w:rPr>
        <w:t xml:space="preserve">  </w:t>
      </w:r>
      <w:proofErr w:type="spellStart"/>
      <w:r w:rsidRPr="004B5B4F">
        <w:rPr>
          <w:sz w:val="22"/>
          <w:szCs w:val="22"/>
        </w:rPr>
        <w:t>Dr</w:t>
      </w:r>
      <w:proofErr w:type="spellEnd"/>
      <w:r w:rsidRPr="004B5B4F">
        <w:rPr>
          <w:sz w:val="22"/>
          <w:szCs w:val="22"/>
        </w:rPr>
        <w:t>.</w:t>
      </w:r>
      <w:r w:rsidRPr="004B5B4F">
        <w:rPr>
          <w:sz w:val="22"/>
          <w:szCs w:val="22"/>
          <w:lang w:val="en-US"/>
        </w:rPr>
        <w:t>Hist.</w:t>
      </w:r>
      <w:r w:rsidRPr="004B5B4F">
        <w:rPr>
          <w:sz w:val="22"/>
          <w:szCs w:val="22"/>
        </w:rPr>
        <w:t xml:space="preserve"> </w:t>
      </w:r>
      <w:proofErr w:type="spellStart"/>
      <w:r w:rsidRPr="004B5B4F">
        <w:rPr>
          <w:sz w:val="22"/>
          <w:szCs w:val="22"/>
        </w:rPr>
        <w:t>Prof</w:t>
      </w:r>
      <w:r w:rsidRPr="004B5B4F">
        <w:rPr>
          <w:sz w:val="22"/>
          <w:szCs w:val="22"/>
          <w:lang w:val="en-US"/>
        </w:rPr>
        <w:t>essor</w:t>
      </w:r>
      <w:proofErr w:type="spellEnd"/>
      <w:r w:rsidRPr="004B5B4F">
        <w:rPr>
          <w:sz w:val="22"/>
          <w:szCs w:val="22"/>
          <w:lang w:val="en-US"/>
        </w:rPr>
        <w:t xml:space="preserve"> of </w:t>
      </w:r>
      <w:proofErr w:type="spellStart"/>
      <w:r w:rsidRPr="004B5B4F">
        <w:rPr>
          <w:rStyle w:val="hps"/>
          <w:sz w:val="22"/>
          <w:szCs w:val="22"/>
        </w:rPr>
        <w:t>Humanities</w:t>
      </w:r>
      <w:proofErr w:type="spellEnd"/>
      <w:r w:rsidRPr="004B5B4F">
        <w:rPr>
          <w:rStyle w:val="hps"/>
          <w:sz w:val="22"/>
          <w:szCs w:val="22"/>
        </w:rPr>
        <w:t xml:space="preserve"> </w:t>
      </w:r>
      <w:proofErr w:type="spellStart"/>
      <w:r w:rsidRPr="004B5B4F">
        <w:rPr>
          <w:rStyle w:val="hps"/>
          <w:sz w:val="22"/>
          <w:szCs w:val="22"/>
        </w:rPr>
        <w:t>University</w:t>
      </w:r>
      <w:proofErr w:type="spellEnd"/>
      <w:r w:rsidRPr="004B5B4F">
        <w:rPr>
          <w:sz w:val="22"/>
          <w:szCs w:val="22"/>
        </w:rPr>
        <w:t xml:space="preserve"> </w:t>
      </w:r>
      <w:proofErr w:type="spellStart"/>
      <w:r w:rsidRPr="004B5B4F">
        <w:rPr>
          <w:rStyle w:val="hps"/>
          <w:sz w:val="22"/>
          <w:szCs w:val="22"/>
        </w:rPr>
        <w:t>Yanka</w:t>
      </w:r>
      <w:proofErr w:type="spellEnd"/>
      <w:r w:rsidRPr="004B5B4F">
        <w:rPr>
          <w:rStyle w:val="hps"/>
          <w:sz w:val="22"/>
          <w:szCs w:val="22"/>
        </w:rPr>
        <w:t xml:space="preserve"> </w:t>
      </w:r>
      <w:proofErr w:type="spellStart"/>
      <w:r w:rsidRPr="004B5B4F">
        <w:rPr>
          <w:rStyle w:val="hps"/>
          <w:sz w:val="22"/>
          <w:szCs w:val="22"/>
        </w:rPr>
        <w:t>Kupala</w:t>
      </w:r>
      <w:proofErr w:type="spellEnd"/>
      <w:r w:rsidRPr="004B5B4F">
        <w:rPr>
          <w:rStyle w:val="hps"/>
          <w:sz w:val="22"/>
          <w:szCs w:val="22"/>
        </w:rPr>
        <w:t xml:space="preserve">, </w:t>
      </w:r>
      <w:proofErr w:type="spellStart"/>
      <w:r w:rsidRPr="004B5B4F">
        <w:rPr>
          <w:rStyle w:val="hps"/>
          <w:sz w:val="22"/>
          <w:szCs w:val="22"/>
        </w:rPr>
        <w:t>Grodno</w:t>
      </w:r>
      <w:proofErr w:type="spellEnd"/>
      <w:r w:rsidRPr="004B5B4F">
        <w:rPr>
          <w:rStyle w:val="hps"/>
          <w:sz w:val="22"/>
          <w:szCs w:val="22"/>
        </w:rPr>
        <w:t xml:space="preserve">, </w:t>
      </w:r>
      <w:proofErr w:type="spellStart"/>
      <w:r w:rsidRPr="004B5B4F">
        <w:rPr>
          <w:rStyle w:val="hps"/>
          <w:sz w:val="22"/>
          <w:szCs w:val="22"/>
        </w:rPr>
        <w:t>Belarus</w:t>
      </w:r>
      <w:proofErr w:type="spellEnd"/>
      <w:r w:rsidRPr="004B5B4F">
        <w:rPr>
          <w:rStyle w:val="hps"/>
          <w:sz w:val="22"/>
          <w:szCs w:val="22"/>
          <w:lang w:val="en-US"/>
        </w:rPr>
        <w:t>;</w:t>
      </w:r>
      <w:r w:rsidR="004B5B4F" w:rsidRPr="004B5B4F">
        <w:rPr>
          <w:rStyle w:val="hps"/>
          <w:sz w:val="22"/>
          <w:szCs w:val="22"/>
          <w:lang w:val="en-US"/>
        </w:rPr>
        <w:t xml:space="preserve">                                    </w:t>
      </w:r>
      <w:r w:rsidR="004B5B4F" w:rsidRPr="004B5B4F">
        <w:rPr>
          <w:rStyle w:val="hps"/>
          <w:b/>
          <w:sz w:val="22"/>
          <w:szCs w:val="22"/>
        </w:rPr>
        <w:t>M.</w:t>
      </w:r>
      <w:r w:rsidR="004B5B4F" w:rsidRPr="004B5B4F">
        <w:rPr>
          <w:b/>
          <w:sz w:val="22"/>
          <w:szCs w:val="22"/>
        </w:rPr>
        <w:t xml:space="preserve"> </w:t>
      </w:r>
      <w:proofErr w:type="spellStart"/>
      <w:r w:rsidR="004B5B4F" w:rsidRPr="004B5B4F">
        <w:rPr>
          <w:rStyle w:val="hps"/>
          <w:b/>
          <w:sz w:val="22"/>
          <w:szCs w:val="22"/>
        </w:rPr>
        <w:t>Djikia</w:t>
      </w:r>
      <w:proofErr w:type="spellEnd"/>
      <w:r w:rsidR="004B5B4F" w:rsidRPr="004B5B4F">
        <w:rPr>
          <w:sz w:val="22"/>
          <w:szCs w:val="22"/>
        </w:rPr>
        <w:t xml:space="preserve"> </w:t>
      </w:r>
      <w:r w:rsidR="004B5B4F" w:rsidRPr="004B5B4F">
        <w:rPr>
          <w:rStyle w:val="hps"/>
          <w:sz w:val="22"/>
          <w:szCs w:val="22"/>
        </w:rPr>
        <w:t xml:space="preserve">- </w:t>
      </w:r>
      <w:proofErr w:type="spellStart"/>
      <w:r w:rsidR="004B5B4F" w:rsidRPr="004B5B4F">
        <w:rPr>
          <w:rStyle w:val="hps"/>
          <w:sz w:val="22"/>
          <w:szCs w:val="22"/>
        </w:rPr>
        <w:t>Doctor</w:t>
      </w:r>
      <w:proofErr w:type="spellEnd"/>
      <w:r w:rsidR="004B5B4F" w:rsidRPr="004B5B4F">
        <w:rPr>
          <w:rStyle w:val="hps"/>
          <w:sz w:val="22"/>
          <w:szCs w:val="22"/>
        </w:rPr>
        <w:t xml:space="preserve"> </w:t>
      </w:r>
      <w:proofErr w:type="spellStart"/>
      <w:r w:rsidR="004B5B4F" w:rsidRPr="004B5B4F">
        <w:rPr>
          <w:rStyle w:val="hps"/>
          <w:sz w:val="22"/>
          <w:szCs w:val="22"/>
        </w:rPr>
        <w:t>of</w:t>
      </w:r>
      <w:proofErr w:type="spellEnd"/>
      <w:r w:rsidR="004B5B4F" w:rsidRPr="004B5B4F">
        <w:rPr>
          <w:sz w:val="22"/>
          <w:szCs w:val="22"/>
        </w:rPr>
        <w:t xml:space="preserve"> </w:t>
      </w:r>
      <w:proofErr w:type="spellStart"/>
      <w:r w:rsidR="004B5B4F" w:rsidRPr="004B5B4F">
        <w:rPr>
          <w:rStyle w:val="hps"/>
          <w:sz w:val="22"/>
          <w:szCs w:val="22"/>
        </w:rPr>
        <w:t>Medicine</w:t>
      </w:r>
      <w:proofErr w:type="spellEnd"/>
      <w:r w:rsidR="004B5B4F" w:rsidRPr="004B5B4F">
        <w:rPr>
          <w:sz w:val="22"/>
          <w:szCs w:val="22"/>
        </w:rPr>
        <w:t xml:space="preserve">, </w:t>
      </w:r>
      <w:proofErr w:type="spellStart"/>
      <w:r w:rsidR="004B5B4F" w:rsidRPr="004B5B4F">
        <w:rPr>
          <w:sz w:val="22"/>
          <w:szCs w:val="22"/>
        </w:rPr>
        <w:t>State</w:t>
      </w:r>
      <w:proofErr w:type="spellEnd"/>
      <w:r w:rsidR="004B5B4F" w:rsidRPr="004B5B4F">
        <w:rPr>
          <w:sz w:val="22"/>
          <w:szCs w:val="22"/>
        </w:rPr>
        <w:t xml:space="preserve"> </w:t>
      </w:r>
      <w:proofErr w:type="spellStart"/>
      <w:r w:rsidR="004B5B4F" w:rsidRPr="004B5B4F">
        <w:rPr>
          <w:sz w:val="22"/>
          <w:szCs w:val="22"/>
        </w:rPr>
        <w:t>University</w:t>
      </w:r>
      <w:proofErr w:type="spellEnd"/>
      <w:r w:rsidR="004B5B4F" w:rsidRPr="004B5B4F">
        <w:rPr>
          <w:sz w:val="22"/>
          <w:szCs w:val="22"/>
        </w:rPr>
        <w:t xml:space="preserve"> </w:t>
      </w:r>
      <w:proofErr w:type="spellStart"/>
      <w:r w:rsidR="004B5B4F" w:rsidRPr="004B5B4F">
        <w:rPr>
          <w:sz w:val="22"/>
          <w:szCs w:val="22"/>
        </w:rPr>
        <w:t>of</w:t>
      </w:r>
      <w:proofErr w:type="spellEnd"/>
      <w:r w:rsidR="004B5B4F" w:rsidRPr="004B5B4F">
        <w:rPr>
          <w:sz w:val="22"/>
          <w:szCs w:val="22"/>
        </w:rPr>
        <w:t xml:space="preserve"> </w:t>
      </w:r>
      <w:proofErr w:type="spellStart"/>
      <w:r w:rsidR="004B5B4F" w:rsidRPr="004B5B4F">
        <w:rPr>
          <w:rStyle w:val="hps"/>
          <w:sz w:val="22"/>
          <w:szCs w:val="22"/>
        </w:rPr>
        <w:t>Ac</w:t>
      </w:r>
      <w:proofErr w:type="spellEnd"/>
      <w:r w:rsidR="004B5B4F" w:rsidRPr="004B5B4F">
        <w:rPr>
          <w:rStyle w:val="hps"/>
          <w:sz w:val="22"/>
          <w:szCs w:val="22"/>
        </w:rPr>
        <w:t>.</w:t>
      </w:r>
      <w:r w:rsidR="004B5B4F" w:rsidRPr="004B5B4F">
        <w:rPr>
          <w:sz w:val="22"/>
          <w:szCs w:val="22"/>
        </w:rPr>
        <w:t xml:space="preserve"> </w:t>
      </w:r>
      <w:proofErr w:type="spellStart"/>
      <w:r w:rsidR="004B5B4F" w:rsidRPr="004B5B4F">
        <w:rPr>
          <w:rStyle w:val="hps"/>
          <w:sz w:val="22"/>
          <w:szCs w:val="22"/>
        </w:rPr>
        <w:t>Tsereteli</w:t>
      </w:r>
      <w:proofErr w:type="spellEnd"/>
      <w:r w:rsidR="004B5B4F" w:rsidRPr="004B5B4F">
        <w:rPr>
          <w:rStyle w:val="hps"/>
          <w:sz w:val="22"/>
          <w:szCs w:val="22"/>
        </w:rPr>
        <w:t>,</w:t>
      </w:r>
      <w:r w:rsidR="004B5B4F" w:rsidRPr="004B5B4F">
        <w:rPr>
          <w:sz w:val="22"/>
          <w:szCs w:val="22"/>
        </w:rPr>
        <w:t xml:space="preserve"> </w:t>
      </w:r>
      <w:proofErr w:type="spellStart"/>
      <w:r w:rsidR="004B5B4F" w:rsidRPr="004B5B4F">
        <w:rPr>
          <w:rStyle w:val="hps"/>
          <w:sz w:val="22"/>
          <w:szCs w:val="22"/>
        </w:rPr>
        <w:t>Kutaisi</w:t>
      </w:r>
      <w:proofErr w:type="spellEnd"/>
      <w:r w:rsidR="004B5B4F" w:rsidRPr="004B5B4F">
        <w:rPr>
          <w:sz w:val="22"/>
          <w:szCs w:val="22"/>
        </w:rPr>
        <w:t xml:space="preserve">, </w:t>
      </w:r>
      <w:proofErr w:type="spellStart"/>
      <w:r w:rsidR="004B5B4F" w:rsidRPr="004B5B4F">
        <w:rPr>
          <w:sz w:val="22"/>
          <w:szCs w:val="22"/>
        </w:rPr>
        <w:t>Georgia</w:t>
      </w:r>
      <w:proofErr w:type="spellEnd"/>
      <w:r w:rsidR="004B5B4F" w:rsidRPr="004B5B4F">
        <w:rPr>
          <w:sz w:val="22"/>
          <w:szCs w:val="22"/>
        </w:rPr>
        <w:t>.</w:t>
      </w:r>
      <w:r w:rsidR="004B5B4F" w:rsidRPr="004B5B4F">
        <w:rPr>
          <w:sz w:val="22"/>
          <w:szCs w:val="22"/>
          <w:lang w:val="en-US"/>
        </w:rPr>
        <w:t xml:space="preserve">                                               </w:t>
      </w:r>
      <w:r w:rsidR="004B5B4F" w:rsidRPr="004B5B4F">
        <w:rPr>
          <w:b/>
          <w:sz w:val="22"/>
          <w:szCs w:val="22"/>
        </w:rPr>
        <w:t xml:space="preserve">I. </w:t>
      </w:r>
      <w:proofErr w:type="spellStart"/>
      <w:r w:rsidR="004B5B4F" w:rsidRPr="004B5B4F">
        <w:rPr>
          <w:b/>
          <w:sz w:val="22"/>
          <w:szCs w:val="22"/>
        </w:rPr>
        <w:t>Ilchev</w:t>
      </w:r>
      <w:proofErr w:type="spellEnd"/>
      <w:r w:rsidR="004B5B4F" w:rsidRPr="004B5B4F">
        <w:rPr>
          <w:b/>
          <w:sz w:val="22"/>
          <w:szCs w:val="22"/>
        </w:rPr>
        <w:t xml:space="preserve">, </w:t>
      </w:r>
      <w:r w:rsidR="004B5B4F" w:rsidRPr="004B5B4F">
        <w:rPr>
          <w:sz w:val="22"/>
          <w:szCs w:val="22"/>
          <w:lang w:val="en-US"/>
        </w:rPr>
        <w:t xml:space="preserve">Professor, Dr. </w:t>
      </w:r>
      <w:proofErr w:type="spellStart"/>
      <w:proofErr w:type="gramStart"/>
      <w:r w:rsidR="004B5B4F" w:rsidRPr="004B5B4F">
        <w:rPr>
          <w:sz w:val="22"/>
          <w:szCs w:val="22"/>
          <w:lang w:val="en-US"/>
        </w:rPr>
        <w:t>Habil</w:t>
      </w:r>
      <w:proofErr w:type="spellEnd"/>
      <w:r w:rsidR="004B5B4F" w:rsidRPr="004B5B4F">
        <w:rPr>
          <w:sz w:val="22"/>
          <w:szCs w:val="22"/>
          <w:lang w:val="en-US"/>
        </w:rPr>
        <w:t xml:space="preserve"> Rector, University St. </w:t>
      </w:r>
      <w:proofErr w:type="spellStart"/>
      <w:r w:rsidR="004B5B4F" w:rsidRPr="004B5B4F">
        <w:rPr>
          <w:sz w:val="22"/>
          <w:szCs w:val="22"/>
          <w:lang w:val="en-US"/>
        </w:rPr>
        <w:t>Kliment</w:t>
      </w:r>
      <w:proofErr w:type="spellEnd"/>
      <w:r w:rsidR="004B5B4F" w:rsidRPr="004B5B4F">
        <w:rPr>
          <w:sz w:val="22"/>
          <w:szCs w:val="22"/>
          <w:lang w:val="en-US"/>
        </w:rPr>
        <w:t xml:space="preserve"> </w:t>
      </w:r>
      <w:proofErr w:type="spellStart"/>
      <w:r w:rsidR="004B5B4F" w:rsidRPr="004B5B4F">
        <w:rPr>
          <w:sz w:val="22"/>
          <w:szCs w:val="22"/>
          <w:lang w:val="en-US"/>
        </w:rPr>
        <w:t>Ohridski</w:t>
      </w:r>
      <w:proofErr w:type="spellEnd"/>
      <w:r w:rsidR="004B5B4F" w:rsidRPr="004B5B4F">
        <w:rPr>
          <w:sz w:val="22"/>
          <w:szCs w:val="22"/>
          <w:lang w:val="en-US"/>
        </w:rPr>
        <w:t>, Sofia, Bulgaria.</w:t>
      </w:r>
      <w:proofErr w:type="gramEnd"/>
    </w:p>
    <w:p w:rsidR="005C3AE0" w:rsidRPr="004B5B4F" w:rsidRDefault="005C3AE0" w:rsidP="004B5B4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4B5B4F">
        <w:rPr>
          <w:rFonts w:ascii="Times New Roman" w:eastAsia="Times New Roman" w:hAnsi="Times New Roman" w:cs="Times New Roman"/>
          <w:b/>
          <w:lang w:val="en-US" w:eastAsia="uk-UA"/>
        </w:rPr>
        <w:t>Mintz</w:t>
      </w:r>
      <w:proofErr w:type="spellEnd"/>
      <w:r w:rsidRPr="004B5B4F">
        <w:rPr>
          <w:rFonts w:ascii="Times New Roman" w:eastAsia="Times New Roman" w:hAnsi="Times New Roman" w:cs="Times New Roman"/>
          <w:b/>
          <w:lang w:val="en-US" w:eastAsia="uk-UA"/>
        </w:rPr>
        <w:t xml:space="preserve"> A.</w:t>
      </w:r>
      <w:r w:rsidRPr="004B5B4F">
        <w:rPr>
          <w:rFonts w:ascii="Times New Roman" w:eastAsia="Times New Roman" w:hAnsi="Times New Roman" w:cs="Times New Roman"/>
          <w:lang w:val="en-US" w:eastAsia="uk-UA"/>
        </w:rPr>
        <w:t xml:space="preserve">  -   </w:t>
      </w:r>
      <w:proofErr w:type="spellStart"/>
      <w:proofErr w:type="gramStart"/>
      <w:r w:rsidRPr="004B5B4F">
        <w:rPr>
          <w:rFonts w:ascii="Times New Roman" w:eastAsia="Times New Roman" w:hAnsi="Times New Roman" w:cs="Times New Roman"/>
          <w:lang w:val="en-US" w:eastAsia="uk-UA"/>
        </w:rPr>
        <w:t>technikal</w:t>
      </w:r>
      <w:proofErr w:type="spellEnd"/>
      <w:r w:rsidRPr="004B5B4F">
        <w:rPr>
          <w:rFonts w:ascii="Times New Roman" w:eastAsia="Times New Roman" w:hAnsi="Times New Roman" w:cs="Times New Roman"/>
          <w:lang w:val="en-US" w:eastAsia="uk-UA"/>
        </w:rPr>
        <w:t xml:space="preserve">  -</w:t>
      </w:r>
      <w:proofErr w:type="gramEnd"/>
      <w:r w:rsidRPr="004B5B4F">
        <w:rPr>
          <w:rFonts w:ascii="Times New Roman" w:eastAsia="Times New Roman" w:hAnsi="Times New Roman" w:cs="Times New Roman"/>
          <w:lang w:val="en-US" w:eastAsia="uk-UA"/>
        </w:rPr>
        <w:t xml:space="preserve"> </w:t>
      </w:r>
      <w:proofErr w:type="spellStart"/>
      <w:r w:rsidRPr="004B5B4F">
        <w:rPr>
          <w:rFonts w:ascii="Times New Roman" w:eastAsia="Times New Roman" w:hAnsi="Times New Roman" w:cs="Times New Roman"/>
          <w:lang w:eastAsia="uk-UA"/>
        </w:rPr>
        <w:t>editor</w:t>
      </w:r>
      <w:proofErr w:type="spellEnd"/>
      <w:r w:rsidRPr="004B5B4F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4B5B4F">
        <w:rPr>
          <w:rFonts w:ascii="Times New Roman" w:eastAsia="Times New Roman" w:hAnsi="Times New Roman" w:cs="Times New Roman"/>
          <w:lang w:eastAsia="uk-UA"/>
        </w:rPr>
        <w:t>Ontario</w:t>
      </w:r>
      <w:proofErr w:type="spellEnd"/>
      <w:r w:rsidRPr="004B5B4F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4B5B4F">
        <w:rPr>
          <w:rFonts w:ascii="Times New Roman" w:eastAsia="Times New Roman" w:hAnsi="Times New Roman" w:cs="Times New Roman"/>
          <w:lang w:eastAsia="uk-UA"/>
        </w:rPr>
        <w:t>Canada</w:t>
      </w:r>
      <w:proofErr w:type="spellEnd"/>
      <w:r w:rsidRPr="004B5B4F">
        <w:rPr>
          <w:rFonts w:ascii="Times New Roman" w:eastAsia="Times New Roman" w:hAnsi="Times New Roman" w:cs="Times New Roman"/>
          <w:lang w:eastAsia="uk-UA"/>
        </w:rPr>
        <w:t>;</w:t>
      </w:r>
    </w:p>
    <w:p w:rsidR="005C3AE0" w:rsidRPr="005C3AE0" w:rsidRDefault="005C3AE0" w:rsidP="005C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Tonkyh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S.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-   </w:t>
      </w:r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administrator  -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Pryhodko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N.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-   </w:t>
      </w:r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administrator  -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C3AE0" w:rsidRPr="005C3AE0" w:rsidRDefault="005C3AE0" w:rsidP="005C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Основные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рубрики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журнала</w:t>
      </w:r>
      <w:proofErr w:type="spellEnd"/>
    </w:p>
    <w:p w:rsidR="00F5210A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Style w:val="ab"/>
        <w:tblW w:w="0" w:type="auto"/>
        <w:tblLook w:val="04A0"/>
      </w:tblPr>
      <w:tblGrid>
        <w:gridCol w:w="4927"/>
        <w:gridCol w:w="4928"/>
      </w:tblGrid>
      <w:tr w:rsidR="00F5210A" w:rsidTr="00F5210A">
        <w:trPr>
          <w:trHeight w:val="8485"/>
        </w:trPr>
        <w:tc>
          <w:tcPr>
            <w:tcW w:w="4927" w:type="dxa"/>
          </w:tcPr>
          <w:p w:rsidR="00F5210A" w:rsidRPr="005C3AE0" w:rsidRDefault="00F5210A" w:rsidP="00F5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Антропология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Археология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3.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Архитектура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4.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Биология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5.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Ветеринарные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науки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6.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География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и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геология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7.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Журналистика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8.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Искусствоведение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9.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История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10.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Культурология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11. Математика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12. Медицина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13.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Педагогика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14.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Политология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15.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Психология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16.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Религиоведение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17.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Сельскохозяйственные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науки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18.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Социология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19.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Технические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науки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20. Фармацевтика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21.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Физика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22.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Филология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и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лингвистика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23.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Философия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24.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Химия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25.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Экономика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26.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Юриспруденция</w:t>
            </w:r>
            <w:proofErr w:type="spellEnd"/>
          </w:p>
          <w:p w:rsidR="00F5210A" w:rsidRDefault="00F5210A" w:rsidP="005C3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4928" w:type="dxa"/>
          </w:tcPr>
          <w:p w:rsidR="00F5210A" w:rsidRPr="00F5210A" w:rsidRDefault="00F5210A" w:rsidP="00F5210A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  <w:lang w:val="ru-RU"/>
              </w:rPr>
            </w:pPr>
            <w:r w:rsidRPr="00F5210A">
              <w:rPr>
                <w:rStyle w:val="hps"/>
                <w:sz w:val="28"/>
                <w:szCs w:val="28"/>
                <w:lang w:val="en-US"/>
              </w:rPr>
              <w:t xml:space="preserve">     A</w:t>
            </w:r>
            <w:proofErr w:type="spellStart"/>
            <w:r w:rsidRPr="00F5210A">
              <w:rPr>
                <w:rStyle w:val="hps"/>
                <w:sz w:val="28"/>
                <w:szCs w:val="28"/>
              </w:rPr>
              <w:t>nthropology</w:t>
            </w:r>
            <w:proofErr w:type="spellEnd"/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</w:t>
            </w:r>
            <w:r w:rsidRPr="00F5210A">
              <w:rPr>
                <w:sz w:val="28"/>
                <w:szCs w:val="28"/>
              </w:rPr>
              <w:t xml:space="preserve">. </w:t>
            </w:r>
            <w:r w:rsidRPr="00F5210A">
              <w:rPr>
                <w:rStyle w:val="hps"/>
                <w:sz w:val="28"/>
                <w:szCs w:val="28"/>
              </w:rPr>
              <w:t>Archaeology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3</w:t>
            </w:r>
            <w:r w:rsidRPr="00F5210A">
              <w:rPr>
                <w:sz w:val="28"/>
                <w:szCs w:val="28"/>
              </w:rPr>
              <w:t xml:space="preserve">. </w:t>
            </w:r>
            <w:r w:rsidRPr="00F5210A">
              <w:rPr>
                <w:rStyle w:val="hps"/>
                <w:sz w:val="28"/>
                <w:szCs w:val="28"/>
              </w:rPr>
              <w:t>Architecture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4</w:t>
            </w:r>
            <w:r w:rsidRPr="00F5210A">
              <w:rPr>
                <w:sz w:val="28"/>
                <w:szCs w:val="28"/>
              </w:rPr>
              <w:t xml:space="preserve">. </w:t>
            </w:r>
            <w:r w:rsidRPr="00F5210A">
              <w:rPr>
                <w:rStyle w:val="hps"/>
                <w:sz w:val="28"/>
                <w:szCs w:val="28"/>
              </w:rPr>
              <w:t>Biology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5</w:t>
            </w:r>
            <w:r w:rsidRPr="00F5210A">
              <w:rPr>
                <w:sz w:val="28"/>
                <w:szCs w:val="28"/>
              </w:rPr>
              <w:t xml:space="preserve">. </w:t>
            </w:r>
            <w:r w:rsidRPr="00F5210A">
              <w:rPr>
                <w:rStyle w:val="hps"/>
                <w:sz w:val="28"/>
                <w:szCs w:val="28"/>
              </w:rPr>
              <w:t>Veterinary Sciences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6.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Geography and geology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7.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Journalism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8.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Arts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9.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History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10</w:t>
            </w:r>
            <w:r w:rsidRPr="00F5210A">
              <w:rPr>
                <w:sz w:val="28"/>
                <w:szCs w:val="28"/>
              </w:rPr>
              <w:t xml:space="preserve">. </w:t>
            </w:r>
            <w:r w:rsidRPr="00F5210A">
              <w:rPr>
                <w:rStyle w:val="hps"/>
                <w:sz w:val="28"/>
                <w:szCs w:val="28"/>
              </w:rPr>
              <w:t>Cultural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11.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Mathematics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12.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Medicine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13.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Pedagogy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14.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Politics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15.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Psychology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16.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Religious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17.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Agricultural sciences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18.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Sociology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19.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Engineering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20.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Pharmaceuticals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21.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Physics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22.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Philology and Linguistics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23.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Philosophy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24.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Chemicals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25.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Economics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sz w:val="28"/>
                <w:szCs w:val="28"/>
              </w:rPr>
              <w:br/>
            </w:r>
            <w:r w:rsidRPr="00F5210A">
              <w:rPr>
                <w:rStyle w:val="hps"/>
                <w:sz w:val="28"/>
                <w:szCs w:val="28"/>
              </w:rPr>
              <w:t>26.</w:t>
            </w:r>
            <w:r w:rsidRPr="00F5210A">
              <w:rPr>
                <w:sz w:val="28"/>
                <w:szCs w:val="28"/>
              </w:rPr>
              <w:t xml:space="preserve"> </w:t>
            </w:r>
            <w:r w:rsidRPr="00F5210A">
              <w:rPr>
                <w:rStyle w:val="hps"/>
                <w:sz w:val="28"/>
                <w:szCs w:val="28"/>
              </w:rPr>
              <w:t>Jurisprudence</w:t>
            </w:r>
          </w:p>
        </w:tc>
      </w:tr>
    </w:tbl>
    <w:p w:rsidR="00F5210A" w:rsidRPr="00872A1B" w:rsidRDefault="00F5210A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shd w:val="clear" w:color="auto" w:fill="C0C0C0"/>
          <w:lang w:val="ru-RU" w:eastAsia="uk-UA"/>
        </w:rPr>
        <w:t>Порядок публикации: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Язык статей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:  английский, украинский, русский,  белорусский, польский</w:t>
      </w:r>
      <w:r w:rsidR="00A87771">
        <w:rPr>
          <w:rFonts w:ascii="Times New Roman" w:eastAsia="Times New Roman" w:hAnsi="Times New Roman" w:cs="Times New Roman"/>
          <w:sz w:val="28"/>
          <w:lang w:val="ru-RU" w:eastAsia="uk-UA"/>
        </w:rPr>
        <w:t xml:space="preserve"> </w:t>
      </w:r>
      <w:r w:rsidR="00052EED">
        <w:rPr>
          <w:rStyle w:val="hps"/>
          <w:sz w:val="28"/>
          <w:szCs w:val="28"/>
          <w:lang w:val="ru-RU"/>
        </w:rPr>
        <w:t xml:space="preserve">(ред. </w:t>
      </w:r>
      <w:proofErr w:type="spellStart"/>
      <w:r w:rsidR="00052EED">
        <w:rPr>
          <w:rStyle w:val="hps"/>
          <w:sz w:val="28"/>
          <w:szCs w:val="28"/>
          <w:lang w:val="ru-RU"/>
        </w:rPr>
        <w:t>колегией</w:t>
      </w:r>
      <w:proofErr w:type="spellEnd"/>
      <w:r w:rsidR="00052EED">
        <w:rPr>
          <w:rStyle w:val="hps"/>
          <w:sz w:val="28"/>
          <w:szCs w:val="28"/>
          <w:lang w:val="ru-RU"/>
        </w:rPr>
        <w:t>, также  приветствуются статьи на других языках без исключения)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Дедлайн</w:t>
      </w:r>
      <w:proofErr w:type="spellEnd"/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на подачу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 xml:space="preserve">статей 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769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="00464DB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 июля</w:t>
      </w:r>
      <w:r w:rsidR="002832D2">
        <w:rPr>
          <w:rFonts w:ascii="Times New Roman" w:eastAsia="Times New Roman" w:hAnsi="Times New Roman" w:cs="Times New Roman"/>
          <w:sz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201</w:t>
      </w:r>
      <w:r w:rsidR="00C75618">
        <w:rPr>
          <w:rFonts w:ascii="Times New Roman" w:eastAsia="Times New Roman" w:hAnsi="Times New Roman" w:cs="Times New Roman"/>
          <w:sz w:val="28"/>
          <w:lang w:val="ru-RU" w:eastAsia="uk-UA"/>
        </w:rPr>
        <w:t>4 года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lastRenderedPageBreak/>
        <w:t>Для публикации статьи в журнале необходимо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пройти следующие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шаги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 </w:t>
      </w:r>
    </w:p>
    <w:p w:rsidR="005C3AE0" w:rsidRPr="005C3AE0" w:rsidRDefault="005C3AE0" w:rsidP="005C3AE0">
      <w:pPr>
        <w:spacing w:before="28" w:after="28" w:line="10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1.</w:t>
      </w:r>
      <w:r w:rsidRPr="005C3AE0">
        <w:rPr>
          <w:rFonts w:ascii="Times New Roman" w:eastAsia="Times New Roman" w:hAnsi="Times New Roman" w:cs="Times New Roman"/>
          <w:sz w:val="14"/>
          <w:szCs w:val="14"/>
          <w:lang w:val="ru-RU" w:eastAsia="uk-UA"/>
        </w:rPr>
        <w:t xml:space="preserve">    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Отправить по электронной почте  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journal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@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escj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eu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 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следующие файлы:</w:t>
      </w:r>
    </w:p>
    <w:p w:rsidR="005C3AE0" w:rsidRPr="002832D2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 статью (оформленную согласно требований)</w:t>
      </w:r>
      <w:proofErr w:type="gramStart"/>
      <w:r w:rsidR="004F3243" w:rsidRPr="00A868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proofErr w:type="gramEnd"/>
      <w:r w:rsidR="001F34F4" w:rsidRPr="00A868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F34F4" w:rsidRPr="00A86802">
        <w:rPr>
          <w:rFonts w:ascii="Times New Roman" w:hAnsi="Times New Roman" w:cs="Times New Roman"/>
          <w:sz w:val="28"/>
          <w:szCs w:val="28"/>
        </w:rPr>
        <w:t>названии</w:t>
      </w:r>
      <w:proofErr w:type="spellEnd"/>
      <w:r w:rsidR="001F34F4" w:rsidRPr="00A8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4F4" w:rsidRPr="00A86802">
        <w:rPr>
          <w:rFonts w:ascii="Times New Roman" w:hAnsi="Times New Roman" w:cs="Times New Roman"/>
          <w:sz w:val="28"/>
          <w:szCs w:val="28"/>
        </w:rPr>
        <w:t>пересылаемого</w:t>
      </w:r>
      <w:proofErr w:type="spellEnd"/>
      <w:r w:rsidR="001F34F4" w:rsidRPr="00A8680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1F34F4" w:rsidRPr="00A86802">
        <w:rPr>
          <w:rFonts w:ascii="Times New Roman" w:hAnsi="Times New Roman" w:cs="Times New Roman"/>
          <w:sz w:val="28"/>
          <w:szCs w:val="28"/>
        </w:rPr>
        <w:t>фай</w:t>
      </w:r>
      <w:r w:rsidR="00A7698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A76988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A76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="00A76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указать</w:t>
      </w:r>
      <w:proofErr w:type="spellEnd"/>
      <w:r w:rsidR="00A76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слов</w:t>
      </w:r>
      <w:proofErr w:type="spellEnd"/>
      <w:r w:rsidR="00A76988">
        <w:rPr>
          <w:rFonts w:ascii="Times New Roman" w:hAnsi="Times New Roman" w:cs="Times New Roman"/>
          <w:sz w:val="28"/>
          <w:szCs w:val="28"/>
          <w:lang w:val="ru-RU"/>
        </w:rPr>
        <w:t>а:</w:t>
      </w:r>
      <w:r w:rsidR="001F34F4" w:rsidRPr="00A86802">
        <w:rPr>
          <w:rFonts w:ascii="Times New Roman" w:hAnsi="Times New Roman" w:cs="Times New Roman"/>
          <w:sz w:val="28"/>
          <w:szCs w:val="28"/>
        </w:rPr>
        <w:t xml:space="preserve"> </w:t>
      </w:r>
      <w:r w:rsidR="00116A54">
        <w:rPr>
          <w:rFonts w:ascii="Times New Roman" w:hAnsi="Times New Roman" w:cs="Times New Roman"/>
          <w:sz w:val="28"/>
          <w:szCs w:val="28"/>
          <w:lang w:val="ru-RU"/>
        </w:rPr>
        <w:t xml:space="preserve">Название раздела </w:t>
      </w:r>
      <w:r w:rsidR="002832D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фамили</w:t>
      </w:r>
      <w:proofErr w:type="spellEnd"/>
      <w:r w:rsidR="00A7698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32D2">
        <w:rPr>
          <w:rFonts w:ascii="Times New Roman" w:hAnsi="Times New Roman" w:cs="Times New Roman"/>
          <w:sz w:val="28"/>
          <w:szCs w:val="28"/>
          <w:lang w:val="ru-RU"/>
        </w:rPr>
        <w:t xml:space="preserve"> автора</w:t>
      </w:r>
      <w:r w:rsidR="00116A54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283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A54">
        <w:rPr>
          <w:rFonts w:ascii="Times New Roman" w:hAnsi="Times New Roman" w:cs="Times New Roman"/>
          <w:sz w:val="28"/>
          <w:szCs w:val="28"/>
          <w:lang w:val="ru-RU"/>
        </w:rPr>
        <w:t>английском</w:t>
      </w:r>
      <w:r w:rsidR="00116A54" w:rsidRPr="00283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A54">
        <w:rPr>
          <w:rFonts w:ascii="Times New Roman" w:hAnsi="Times New Roman" w:cs="Times New Roman"/>
          <w:sz w:val="28"/>
          <w:szCs w:val="28"/>
          <w:lang w:val="ru-RU"/>
        </w:rPr>
        <w:t>языке</w:t>
      </w:r>
      <w:r w:rsidR="001068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68D1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="001068D1">
        <w:rPr>
          <w:rFonts w:ascii="Times New Roman" w:hAnsi="Times New Roman" w:cs="Times New Roman"/>
          <w:sz w:val="28"/>
          <w:szCs w:val="28"/>
        </w:rPr>
        <w:t xml:space="preserve">:  </w:t>
      </w:r>
      <w:r w:rsidR="00F5210A">
        <w:rPr>
          <w:rFonts w:ascii="Times New Roman" w:hAnsi="Times New Roman" w:cs="Times New Roman"/>
          <w:sz w:val="28"/>
          <w:szCs w:val="28"/>
          <w:lang w:val="en-US"/>
        </w:rPr>
        <w:t>Economics</w:t>
      </w:r>
      <w:r w:rsidR="002832D2" w:rsidRPr="00283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2D2">
        <w:rPr>
          <w:rFonts w:ascii="Times New Roman" w:hAnsi="Times New Roman" w:cs="Times New Roman"/>
          <w:sz w:val="28"/>
          <w:szCs w:val="28"/>
          <w:lang w:val="en-US"/>
        </w:rPr>
        <w:t>Udovichenko</w:t>
      </w:r>
      <w:proofErr w:type="spellEnd"/>
    </w:p>
    <w:p w:rsidR="005C3AE0" w:rsidRPr="001068D1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- 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Заполненный формуляр участника.</w:t>
      </w:r>
      <w:r w:rsidR="00A86802" w:rsidRPr="00A868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86802" w:rsidRPr="00A86802">
        <w:rPr>
          <w:rFonts w:ascii="Times New Roman" w:hAnsi="Times New Roman" w:cs="Times New Roman"/>
          <w:sz w:val="28"/>
          <w:szCs w:val="28"/>
        </w:rPr>
        <w:t>названии</w:t>
      </w:r>
      <w:proofErr w:type="spellEnd"/>
      <w:r w:rsidR="00A86802" w:rsidRPr="00A8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802" w:rsidRPr="00A86802">
        <w:rPr>
          <w:rFonts w:ascii="Times New Roman" w:hAnsi="Times New Roman" w:cs="Times New Roman"/>
          <w:sz w:val="28"/>
          <w:szCs w:val="28"/>
        </w:rPr>
        <w:t>пере</w:t>
      </w:r>
      <w:r w:rsidR="001068D1">
        <w:rPr>
          <w:rFonts w:ascii="Times New Roman" w:hAnsi="Times New Roman" w:cs="Times New Roman"/>
          <w:sz w:val="28"/>
          <w:szCs w:val="28"/>
        </w:rPr>
        <w:t>сылаемого</w:t>
      </w:r>
      <w:proofErr w:type="spellEnd"/>
      <w:r w:rsidR="001068D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1068D1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1068D1">
        <w:rPr>
          <w:rFonts w:ascii="Times New Roman" w:hAnsi="Times New Roman" w:cs="Times New Roman"/>
          <w:sz w:val="28"/>
          <w:szCs w:val="28"/>
        </w:rPr>
        <w:t xml:space="preserve"> Word с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формуляром</w:t>
      </w:r>
      <w:r w:rsidR="00A76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указать</w:t>
      </w:r>
      <w:proofErr w:type="spellEnd"/>
      <w:r w:rsidR="00A76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слов</w:t>
      </w:r>
      <w:proofErr w:type="spellEnd"/>
      <w:r w:rsidR="00A76988">
        <w:rPr>
          <w:rFonts w:ascii="Times New Roman" w:hAnsi="Times New Roman" w:cs="Times New Roman"/>
          <w:sz w:val="28"/>
          <w:szCs w:val="28"/>
          <w:lang w:val="ru-RU"/>
        </w:rPr>
        <w:t xml:space="preserve">а: </w:t>
      </w:r>
      <w:proofErr w:type="spellStart"/>
      <w:r w:rsidR="00A76988">
        <w:rPr>
          <w:rFonts w:ascii="Times New Roman" w:hAnsi="Times New Roman" w:cs="Times New Roman"/>
          <w:sz w:val="28"/>
          <w:szCs w:val="28"/>
        </w:rPr>
        <w:t>фамили</w:t>
      </w:r>
      <w:proofErr w:type="spellEnd"/>
      <w:r w:rsidR="00A7698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86802" w:rsidRPr="00A86802">
        <w:rPr>
          <w:rFonts w:ascii="Times New Roman" w:hAnsi="Times New Roman" w:cs="Times New Roman"/>
          <w:sz w:val="28"/>
          <w:szCs w:val="28"/>
        </w:rPr>
        <w:t xml:space="preserve"> авт</w:t>
      </w:r>
      <w:r w:rsidR="001068D1">
        <w:rPr>
          <w:rFonts w:ascii="Times New Roman" w:hAnsi="Times New Roman" w:cs="Times New Roman"/>
          <w:sz w:val="28"/>
          <w:szCs w:val="28"/>
        </w:rPr>
        <w:t>ора</w:t>
      </w:r>
      <w:r w:rsidR="00A76988" w:rsidRPr="00A769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988">
        <w:rPr>
          <w:rFonts w:ascii="Times New Roman" w:hAnsi="Times New Roman" w:cs="Times New Roman"/>
          <w:sz w:val="28"/>
          <w:szCs w:val="28"/>
          <w:lang w:val="ru-RU"/>
        </w:rPr>
        <w:t xml:space="preserve"> и формуляр</w:t>
      </w:r>
      <w:r w:rsidR="00116A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6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8D1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="001068D1">
        <w:rPr>
          <w:rFonts w:ascii="Times New Roman" w:hAnsi="Times New Roman" w:cs="Times New Roman"/>
          <w:sz w:val="28"/>
          <w:szCs w:val="28"/>
        </w:rPr>
        <w:t xml:space="preserve">:  </w:t>
      </w:r>
      <w:r w:rsidR="00A76988">
        <w:rPr>
          <w:rFonts w:ascii="Times New Roman" w:hAnsi="Times New Roman" w:cs="Times New Roman"/>
          <w:sz w:val="28"/>
          <w:szCs w:val="28"/>
          <w:lang w:val="ru-RU"/>
        </w:rPr>
        <w:t xml:space="preserve">Удовиченко  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>Формуляр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     2.  После прохождения рецензирования (до 3 дней) Вам будет выслано письмо с указанием размера организационного взноса.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     3. Оплатить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организационный взнос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и стоимость пересылки журнал</w:t>
      </w:r>
      <w:proofErr w:type="gramStart"/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а(</w:t>
      </w:r>
      <w:proofErr w:type="spellStart"/>
      <w:proofErr w:type="gramEnd"/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ов</w:t>
      </w:r>
      <w:proofErr w:type="spellEnd"/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) (необходимость и количество печатных версий указывается  Формуляре).            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     4.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Отправить по электронной почте 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journal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@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escj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eu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 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сканированную копию или фотографию квитанции об оплате организационного взноса.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Образец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заполнения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 xml:space="preserve"> формуляра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участника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3"/>
        <w:gridCol w:w="5256"/>
      </w:tblGrid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Фамилия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имя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отчество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автора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Удовиченко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Константин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Петрович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статьи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Экосознание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славянского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сообщества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: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пути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оптимизации</w:t>
            </w:r>
            <w:proofErr w:type="spellEnd"/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Тематическая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рубрика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статьи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Социология</w:t>
            </w:r>
            <w:proofErr w:type="spellEnd"/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Место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работы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учебы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должность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Национальный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технический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университет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Украины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 «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Киевский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политехнический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институт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»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Ученая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степень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ученое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звание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студент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 xml:space="preserve">Адрес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>электронной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>почты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9203D1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="005C3AE0" w:rsidRPr="005C3AE0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uk-UA"/>
                </w:rPr>
                <w:t>Udov7@mail.ru</w:t>
              </w:r>
            </w:hyperlink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Нужна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печатная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версия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(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количество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/ НЕТ)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,1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Домашний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почтовый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адрес с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индексом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для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отправки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журнала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EA392B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04567</w:t>
            </w:r>
            <w:r w:rsidR="009B23D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Украина</w:t>
            </w:r>
            <w:proofErr w:type="spellEnd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г. </w:t>
            </w:r>
            <w:proofErr w:type="spellStart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Харьков</w:t>
            </w:r>
            <w:proofErr w:type="spellEnd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ул</w:t>
            </w:r>
            <w:proofErr w:type="gramStart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.Г</w:t>
            </w:r>
            <w:proofErr w:type="gramEnd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орького</w:t>
            </w:r>
            <w:proofErr w:type="spellEnd"/>
            <w:r w:rsidR="005C3AE0"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4 кв.15</w:t>
            </w:r>
          </w:p>
        </w:tc>
      </w:tr>
    </w:tbl>
    <w:p w:rsidR="005C3AE0" w:rsidRPr="005C3AE0" w:rsidRDefault="005C3AE0" w:rsidP="005C3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   О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тправ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ив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текст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статьи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 </w:t>
      </w:r>
      <w:proofErr w:type="gram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журнал</w:t>
      </w:r>
      <w:proofErr w:type="gram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uk-UA"/>
        </w:rPr>
        <w:t>а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втор</w:t>
      </w:r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принимает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себя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обязательства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в том,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что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текст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статьи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является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окончательным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вариантом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содержит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достоверные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сведения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касающиеся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результатов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исследования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и не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требует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доработок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 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Статьи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публикуются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авторской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редакции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, без 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и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справлений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.                    </w:t>
      </w:r>
    </w:p>
    <w:p w:rsidR="002153F4" w:rsidRPr="00411ECA" w:rsidRDefault="005C3AE0" w:rsidP="002153F4">
      <w:pPr>
        <w:rPr>
          <w:sz w:val="28"/>
          <w:szCs w:val="28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рассылаются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течение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20</w:t>
      </w: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дней</w:t>
      </w:r>
      <w:proofErr w:type="spellEnd"/>
      <w:r w:rsidR="00151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а печатная версия в течении </w:t>
      </w:r>
      <w:r w:rsidR="00151124" w:rsidRPr="0015112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 дней</w:t>
      </w:r>
      <w:r w:rsidR="00151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окончательной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приема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материалов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дедлайна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очередного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журнала</w:t>
      </w:r>
      <w:proofErr w:type="spellEnd"/>
      <w:r w:rsidR="00151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2153F4">
        <w:rPr>
          <w:sz w:val="28"/>
          <w:szCs w:val="28"/>
          <w:lang w:val="ru-RU"/>
        </w:rPr>
        <w:t>В</w:t>
      </w:r>
      <w:r w:rsidR="002153F4">
        <w:rPr>
          <w:sz w:val="28"/>
          <w:szCs w:val="28"/>
        </w:rPr>
        <w:t xml:space="preserve"> </w:t>
      </w:r>
      <w:proofErr w:type="spellStart"/>
      <w:r w:rsidR="002153F4">
        <w:rPr>
          <w:sz w:val="28"/>
          <w:szCs w:val="28"/>
        </w:rPr>
        <w:t>случае</w:t>
      </w:r>
      <w:proofErr w:type="spellEnd"/>
      <w:r w:rsidR="002153F4">
        <w:rPr>
          <w:sz w:val="28"/>
          <w:szCs w:val="28"/>
        </w:rPr>
        <w:t xml:space="preserve"> </w:t>
      </w:r>
      <w:proofErr w:type="spellStart"/>
      <w:r w:rsidR="002153F4">
        <w:rPr>
          <w:sz w:val="28"/>
          <w:szCs w:val="28"/>
        </w:rPr>
        <w:t>подачи</w:t>
      </w:r>
      <w:proofErr w:type="spellEnd"/>
      <w:r w:rsidR="002153F4">
        <w:rPr>
          <w:sz w:val="28"/>
          <w:szCs w:val="28"/>
        </w:rPr>
        <w:t xml:space="preserve"> </w:t>
      </w:r>
      <w:r w:rsidR="002153F4">
        <w:rPr>
          <w:sz w:val="28"/>
          <w:szCs w:val="28"/>
          <w:lang w:val="ru-RU"/>
        </w:rPr>
        <w:t xml:space="preserve">менее 15 статей </w:t>
      </w:r>
      <w:r w:rsidR="002153F4">
        <w:rPr>
          <w:sz w:val="28"/>
          <w:szCs w:val="28"/>
        </w:rPr>
        <w:t xml:space="preserve"> в </w:t>
      </w:r>
      <w:proofErr w:type="spellStart"/>
      <w:r w:rsidR="002153F4">
        <w:rPr>
          <w:sz w:val="28"/>
          <w:szCs w:val="28"/>
        </w:rPr>
        <w:t>текущ</w:t>
      </w:r>
      <w:r w:rsidR="002153F4">
        <w:rPr>
          <w:sz w:val="28"/>
          <w:szCs w:val="28"/>
          <w:lang w:val="ru-RU"/>
        </w:rPr>
        <w:t>ий</w:t>
      </w:r>
      <w:proofErr w:type="spellEnd"/>
      <w:r w:rsidR="002153F4">
        <w:rPr>
          <w:sz w:val="28"/>
          <w:szCs w:val="28"/>
        </w:rPr>
        <w:t xml:space="preserve"> </w:t>
      </w:r>
      <w:r w:rsidR="002153F4">
        <w:rPr>
          <w:sz w:val="28"/>
          <w:szCs w:val="28"/>
          <w:lang w:val="ru-RU"/>
        </w:rPr>
        <w:t xml:space="preserve">номер журнала, </w:t>
      </w:r>
      <w:r w:rsidR="002153F4">
        <w:rPr>
          <w:sz w:val="28"/>
          <w:szCs w:val="28"/>
        </w:rPr>
        <w:t xml:space="preserve">подача </w:t>
      </w:r>
      <w:r w:rsidR="002153F4">
        <w:rPr>
          <w:sz w:val="28"/>
          <w:szCs w:val="28"/>
          <w:lang w:val="ru-RU"/>
        </w:rPr>
        <w:t>статей</w:t>
      </w:r>
      <w:r w:rsidR="002153F4">
        <w:rPr>
          <w:sz w:val="28"/>
          <w:szCs w:val="28"/>
        </w:rPr>
        <w:t xml:space="preserve"> и </w:t>
      </w:r>
      <w:r w:rsidR="002153F4">
        <w:rPr>
          <w:sz w:val="28"/>
          <w:szCs w:val="28"/>
          <w:lang w:val="ru-RU"/>
        </w:rPr>
        <w:t>издание журнала</w:t>
      </w:r>
      <w:r w:rsidR="002153F4">
        <w:rPr>
          <w:sz w:val="28"/>
          <w:szCs w:val="28"/>
        </w:rPr>
        <w:t xml:space="preserve"> </w:t>
      </w:r>
      <w:proofErr w:type="spellStart"/>
      <w:r w:rsidR="002153F4">
        <w:rPr>
          <w:sz w:val="28"/>
          <w:szCs w:val="28"/>
        </w:rPr>
        <w:t>будет</w:t>
      </w:r>
      <w:proofErr w:type="spellEnd"/>
      <w:r w:rsidR="002153F4">
        <w:rPr>
          <w:sz w:val="28"/>
          <w:szCs w:val="28"/>
        </w:rPr>
        <w:t xml:space="preserve"> перенесена на 15 </w:t>
      </w:r>
      <w:proofErr w:type="spellStart"/>
      <w:r w:rsidR="002153F4">
        <w:rPr>
          <w:sz w:val="28"/>
          <w:szCs w:val="28"/>
        </w:rPr>
        <w:t>дней</w:t>
      </w:r>
      <w:proofErr w:type="spellEnd"/>
      <w:r w:rsidR="002153F4">
        <w:rPr>
          <w:sz w:val="28"/>
          <w:szCs w:val="28"/>
          <w:lang w:val="ru-RU"/>
        </w:rPr>
        <w:t xml:space="preserve"> для добора необходимого количества статей</w:t>
      </w:r>
      <w:r w:rsidR="002153F4">
        <w:rPr>
          <w:sz w:val="28"/>
          <w:szCs w:val="28"/>
        </w:rPr>
        <w:t xml:space="preserve">. </w:t>
      </w:r>
    </w:p>
    <w:p w:rsidR="004B5B3E" w:rsidRDefault="005C3AE0" w:rsidP="005D3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Печатная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рассылается 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заказными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бандеролями</w:t>
      </w:r>
      <w:r w:rsidR="00151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(письмами)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Заказ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печатной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версии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необязателен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38FD" w:rsidRPr="005D38FD" w:rsidRDefault="005D38FD" w:rsidP="005D3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C3AE0" w:rsidRPr="005C3AE0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shd w:val="clear" w:color="auto" w:fill="C0C0C0"/>
          <w:lang w:val="ru-RU" w:eastAsia="uk-UA"/>
        </w:rPr>
        <w:t>Требования к структуре и оформлению статей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Требования к оформлению текста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кегль – 14; 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шрифт –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Roman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меж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рядный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интервал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1,5; 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верхн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ее и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нижн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ее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поле – 2,5 см,  л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ое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поле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 правое поле – 2,25 см.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абзацный интервал — 10мм;</w:t>
      </w:r>
    </w:p>
    <w:p w:rsidR="005C3AE0" w:rsidRPr="00A76988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количество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от 6</w:t>
      </w:r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</w:t>
      </w: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раниц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C3AE0" w:rsidRPr="0085679E" w:rsidRDefault="00A76988" w:rsidP="00856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размер страницы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</w:t>
      </w:r>
      <w:proofErr w:type="gramEnd"/>
    </w:p>
    <w:p w:rsidR="005C3AE0" w:rsidRPr="005D38FD" w:rsidRDefault="005C3AE0" w:rsidP="005D38FD">
      <w:pPr>
        <w:tabs>
          <w:tab w:val="num" w:pos="720"/>
        </w:tabs>
        <w:spacing w:before="28" w:after="28" w:line="10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Ссылки на источники в тексте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даются по следующему образцу: [7, с.123], где 7 - номер источника по списку литературы, 123 - страница. Ссылка на несколько источников одновременно подаются таким образом:  [2, с.32, 9, с.48, 11, с.257]. </w:t>
      </w:r>
    </w:p>
    <w:p w:rsidR="005C3AE0" w:rsidRPr="005C3AE0" w:rsidRDefault="005C3AE0" w:rsidP="005C3AE0">
      <w:pPr>
        <w:spacing w:before="100" w:beforeAutospacing="1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Требование к структуре текста статьи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Фамилия и инициалы автора, ученая степень (полужирный шрифт, выравнивание по правому краю) 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язык оригинала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;   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учебное заведение</w:t>
      </w:r>
      <w:r w:rsidR="0019360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или место работы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страна (полужирный шрифт, выравнивание по правому краю)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Фамилия и инициалы автора, ученая степень (полужирный шрифт, выравнивание по правому краю) 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английский язык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учебное заведение</w:t>
      </w:r>
      <w:r w:rsidR="0019360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или место работы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страна, (курсив, выравнивание по правому краю) </w:t>
      </w:r>
      <w:r w:rsidR="0085679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англ.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Название статьи (заглавными буквами, полужирный шрифт, по центру)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Название статьи (курсив, полужирным шрифтом, по центру)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английский язык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Аннотация на 2 – 3 предложения 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Ключевые слова(курсив,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Аннотация на 2 – 3 предложения (курсив, выравнивание по ширине)</w:t>
      </w:r>
      <w:r w:rsidR="0085679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англ.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Ключевые слова(курсив,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английский язык;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Основной текст статьи, (выравнивание по ширине);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Источники и литература ( название раздела) , (полужирным шрифт, выравнивание по левому краю);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Непосредственно список использованной литературы (выравнивание по ширине).</w:t>
      </w:r>
    </w:p>
    <w:p w:rsidR="005C3AE0" w:rsidRDefault="005C3AE0" w:rsidP="00C75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C75618" w:rsidRPr="005C3AE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Пример</w:t>
      </w:r>
    </w:p>
    <w:p w:rsidR="00701513" w:rsidRPr="00701513" w:rsidRDefault="00701513" w:rsidP="00C75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C3AE0" w:rsidRPr="005C3AE0" w:rsidRDefault="005C3AE0" w:rsidP="005C3AE0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Калашников С.В</w:t>
      </w:r>
      <w:r w:rsidRPr="005C3A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аспирант</w:t>
      </w:r>
    </w:p>
    <w:p w:rsidR="005C3AE0" w:rsidRPr="005C3AE0" w:rsidRDefault="005C3AE0" w:rsidP="005C3AE0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НТУ Украины «Киевский политехнический институт»</w:t>
      </w:r>
      <w:r w:rsidR="00102D8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, Украина</w:t>
      </w:r>
    </w:p>
    <w:p w:rsidR="005C3AE0" w:rsidRPr="00102D81" w:rsidRDefault="005C3AE0" w:rsidP="00C75618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Kalashnikov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S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.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V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graduate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student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National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Technical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University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Ukraine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«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Polytechnic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Institute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»</w:t>
      </w:r>
      <w:r w:rsidR="00102D81" w:rsidRPr="00102D8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proofErr w:type="spellStart"/>
      <w:r w:rsidR="00102D81"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Ukraine</w:t>
      </w:r>
      <w:proofErr w:type="spellEnd"/>
    </w:p>
    <w:p w:rsidR="005C3AE0" w:rsidRPr="00C75618" w:rsidRDefault="005C3AE0" w:rsidP="00C75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lastRenderedPageBreak/>
        <w:t>             Экосознание славянского сообщества: пути оптимизации</w:t>
      </w:r>
      <w:r w:rsidRPr="005C3AE0">
        <w:rPr>
          <w:rFonts w:eastAsiaTheme="minorEastAsia"/>
          <w:lang w:eastAsia="uk-UA"/>
        </w:rPr>
        <w:br/>
      </w:r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ECOCONSCIOUSNESS SLAVIC COMMUNITY: HOW TO OPTIMIZE</w:t>
      </w:r>
    </w:p>
    <w:p w:rsidR="005C3AE0" w:rsidRPr="005C3AE0" w:rsidRDefault="005C3AE0" w:rsidP="005C3AE0">
      <w:pPr>
        <w:spacing w:before="100" w:beforeAutospacing="1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tabs>
          <w:tab w:val="left" w:pos="567"/>
        </w:tabs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       </w:t>
      </w: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Текст аннотации Текст аннотации Текст аннотации Текст аннотации Текст аннотации   Текст аннотации   Текст аннотации   Текст аннотации…</w:t>
      </w:r>
    </w:p>
    <w:p w:rsidR="005C3AE0" w:rsidRDefault="005C3AE0" w:rsidP="005C3AE0">
      <w:pPr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       Ключевые слова:      перечень ключевых слов, перечень ключевых слов…</w:t>
      </w:r>
    </w:p>
    <w:p w:rsidR="00C75618" w:rsidRPr="00C75618" w:rsidRDefault="00C75618" w:rsidP="005C3AE0">
      <w:pPr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C3AE0" w:rsidRPr="005C3AE0" w:rsidRDefault="005C3AE0" w:rsidP="005C3AE0">
      <w:pPr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 xml:space="preserve">       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The text annotation The text annotation The text annotation   The text </w:t>
      </w:r>
      <w:proofErr w:type="gramStart"/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annotation  The</w:t>
      </w:r>
      <w:proofErr w:type="gramEnd"/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 text annotation  The text annotation The text annotation…</w:t>
      </w:r>
    </w:p>
    <w:p w:rsidR="005C3AE0" w:rsidRPr="00C75618" w:rsidRDefault="005C3AE0" w:rsidP="005C3AE0">
      <w:pPr>
        <w:tabs>
          <w:tab w:val="left" w:pos="567"/>
        </w:tabs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        Keywords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: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 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listofkeywords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, 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list of key words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, 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list of key words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…</w:t>
      </w:r>
    </w:p>
    <w:p w:rsidR="005C3AE0" w:rsidRPr="005C3AE0" w:rsidRDefault="005C3AE0" w:rsidP="005C3AE0">
      <w:pPr>
        <w:tabs>
          <w:tab w:val="left" w:pos="567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</w:t>
      </w:r>
    </w:p>
    <w:p w:rsidR="005C3AE0" w:rsidRPr="00C75618" w:rsidRDefault="005C3AE0" w:rsidP="00C75618">
      <w:pPr>
        <w:tabs>
          <w:tab w:val="left" w:pos="567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Источники и литература</w:t>
      </w:r>
    </w:p>
    <w:p w:rsidR="005C3AE0" w:rsidRPr="005C3AE0" w:rsidRDefault="005C3AE0" w:rsidP="005C3AE0">
      <w:pPr>
        <w:tabs>
          <w:tab w:val="left" w:pos="1260"/>
        </w:tabs>
        <w:spacing w:before="100" w:beforeAutospacing="1" w:after="0" w:line="10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Calibri" w:hAnsi="Times New Roman" w:cs="Times New Roman"/>
          <w:sz w:val="28"/>
          <w:lang w:eastAsia="uk-UA"/>
        </w:rPr>
        <w:t>1.</w:t>
      </w:r>
      <w:r w:rsidRPr="005C3AE0">
        <w:rPr>
          <w:rFonts w:ascii="Times New Roman" w:eastAsia="Calibri" w:hAnsi="Times New Roman" w:cs="Times New Roman"/>
          <w:sz w:val="14"/>
          <w:szCs w:val="14"/>
          <w:lang w:eastAsia="uk-UA"/>
        </w:rPr>
        <w:t xml:space="preserve">    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Двойнев</w:t>
      </w:r>
      <w:proofErr w:type="spellEnd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 В.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Экологическое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сознание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современной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России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социологический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анализ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 г.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Смоленска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)”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—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Смоленск</w:t>
      </w:r>
      <w:proofErr w:type="spellEnd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Универсум</w:t>
      </w:r>
      <w:proofErr w:type="spellEnd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2004. </w:t>
      </w:r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</w:t>
      </w:r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.26.</w:t>
      </w:r>
    </w:p>
    <w:p w:rsidR="005C3AE0" w:rsidRDefault="005C3AE0">
      <w:pPr>
        <w:rPr>
          <w:lang w:val="ru-RU"/>
        </w:rPr>
      </w:pPr>
    </w:p>
    <w:p w:rsidR="00A76988" w:rsidRDefault="00A76988">
      <w:pPr>
        <w:rPr>
          <w:sz w:val="27"/>
          <w:szCs w:val="27"/>
          <w:u w:val="single"/>
          <w:lang w:val="ru-RU"/>
        </w:rPr>
      </w:pPr>
      <w:r>
        <w:rPr>
          <w:rStyle w:val="a5"/>
          <w:sz w:val="27"/>
          <w:szCs w:val="27"/>
        </w:rPr>
        <w:t>   </w:t>
      </w:r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Если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язык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оригинала</w:t>
      </w:r>
      <w:proofErr w:type="spellEnd"/>
      <w:r>
        <w:rPr>
          <w:sz w:val="27"/>
          <w:szCs w:val="27"/>
          <w:u w:val="single"/>
        </w:rPr>
        <w:t xml:space="preserve"> (основного </w:t>
      </w:r>
      <w:proofErr w:type="spellStart"/>
      <w:r>
        <w:rPr>
          <w:sz w:val="27"/>
          <w:szCs w:val="27"/>
          <w:u w:val="single"/>
        </w:rPr>
        <w:t>текста</w:t>
      </w:r>
      <w:proofErr w:type="spellEnd"/>
      <w:r>
        <w:rPr>
          <w:sz w:val="27"/>
          <w:szCs w:val="27"/>
          <w:u w:val="single"/>
        </w:rPr>
        <w:t xml:space="preserve">) </w:t>
      </w:r>
      <w:proofErr w:type="spellStart"/>
      <w:r>
        <w:rPr>
          <w:sz w:val="27"/>
          <w:szCs w:val="27"/>
          <w:u w:val="single"/>
        </w:rPr>
        <w:t>английский</w:t>
      </w:r>
      <w:proofErr w:type="spellEnd"/>
      <w:r>
        <w:rPr>
          <w:sz w:val="27"/>
          <w:szCs w:val="27"/>
          <w:u w:val="single"/>
        </w:rPr>
        <w:t xml:space="preserve">  то  текст на </w:t>
      </w:r>
      <w:proofErr w:type="spellStart"/>
      <w:r>
        <w:rPr>
          <w:sz w:val="27"/>
          <w:szCs w:val="27"/>
          <w:u w:val="single"/>
        </w:rPr>
        <w:t>английском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языке</w:t>
      </w:r>
      <w:proofErr w:type="spellEnd"/>
      <w:r>
        <w:rPr>
          <w:sz w:val="27"/>
          <w:szCs w:val="27"/>
          <w:u w:val="single"/>
        </w:rPr>
        <w:t xml:space="preserve"> в </w:t>
      </w:r>
      <w:proofErr w:type="spellStart"/>
      <w:r>
        <w:rPr>
          <w:sz w:val="27"/>
          <w:szCs w:val="27"/>
          <w:u w:val="single"/>
        </w:rPr>
        <w:t>персональных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данных</w:t>
      </w:r>
      <w:proofErr w:type="spellEnd"/>
      <w:r>
        <w:rPr>
          <w:sz w:val="27"/>
          <w:szCs w:val="27"/>
          <w:u w:val="single"/>
        </w:rPr>
        <w:t xml:space="preserve"> , </w:t>
      </w:r>
      <w:proofErr w:type="spellStart"/>
      <w:r>
        <w:rPr>
          <w:sz w:val="27"/>
          <w:szCs w:val="27"/>
          <w:u w:val="single"/>
        </w:rPr>
        <w:t>заголовке</w:t>
      </w:r>
      <w:proofErr w:type="spellEnd"/>
      <w:r>
        <w:rPr>
          <w:sz w:val="27"/>
          <w:szCs w:val="27"/>
          <w:u w:val="single"/>
        </w:rPr>
        <w:t xml:space="preserve">, </w:t>
      </w:r>
      <w:proofErr w:type="spellStart"/>
      <w:r>
        <w:rPr>
          <w:sz w:val="27"/>
          <w:szCs w:val="27"/>
          <w:u w:val="single"/>
        </w:rPr>
        <w:t>аннотации</w:t>
      </w:r>
      <w:proofErr w:type="spellEnd"/>
      <w:r>
        <w:rPr>
          <w:sz w:val="27"/>
          <w:szCs w:val="27"/>
          <w:u w:val="single"/>
        </w:rPr>
        <w:t xml:space="preserve"> и </w:t>
      </w:r>
      <w:proofErr w:type="spellStart"/>
      <w:r>
        <w:rPr>
          <w:sz w:val="27"/>
          <w:szCs w:val="27"/>
          <w:u w:val="single"/>
        </w:rPr>
        <w:t>ключевых</w:t>
      </w:r>
      <w:proofErr w:type="spellEnd"/>
      <w:r>
        <w:rPr>
          <w:sz w:val="27"/>
          <w:szCs w:val="27"/>
          <w:u w:val="single"/>
        </w:rPr>
        <w:t xml:space="preserve"> словах </w:t>
      </w:r>
      <w:proofErr w:type="spellStart"/>
      <w:r>
        <w:rPr>
          <w:sz w:val="27"/>
          <w:szCs w:val="27"/>
          <w:u w:val="single"/>
        </w:rPr>
        <w:t>меняется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местами</w:t>
      </w:r>
      <w:proofErr w:type="spellEnd"/>
      <w:r>
        <w:rPr>
          <w:sz w:val="27"/>
          <w:szCs w:val="27"/>
          <w:u w:val="single"/>
        </w:rPr>
        <w:t xml:space="preserve"> с  </w:t>
      </w:r>
      <w:proofErr w:type="spellStart"/>
      <w:r>
        <w:rPr>
          <w:sz w:val="27"/>
          <w:szCs w:val="27"/>
          <w:u w:val="single"/>
        </w:rPr>
        <w:t>неосновным</w:t>
      </w:r>
      <w:proofErr w:type="spellEnd"/>
      <w:r>
        <w:rPr>
          <w:sz w:val="27"/>
          <w:szCs w:val="27"/>
          <w:u w:val="single"/>
        </w:rPr>
        <w:t xml:space="preserve"> (</w:t>
      </w:r>
      <w:proofErr w:type="spellStart"/>
      <w:r>
        <w:rPr>
          <w:sz w:val="27"/>
          <w:szCs w:val="27"/>
          <w:u w:val="single"/>
        </w:rPr>
        <w:t>например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русским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или</w:t>
      </w:r>
      <w:proofErr w:type="spellEnd"/>
      <w:r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украинским</w:t>
      </w:r>
      <w:proofErr w:type="spellEnd"/>
      <w:r>
        <w:rPr>
          <w:sz w:val="27"/>
          <w:szCs w:val="27"/>
          <w:u w:val="single"/>
        </w:rPr>
        <w:t>).</w:t>
      </w:r>
    </w:p>
    <w:p w:rsidR="00324B1E" w:rsidRDefault="00324B1E">
      <w:pPr>
        <w:rPr>
          <w:lang w:val="ru-RU"/>
        </w:rPr>
      </w:pPr>
    </w:p>
    <w:p w:rsidR="00766F15" w:rsidRDefault="00766F15">
      <w:pPr>
        <w:rPr>
          <w:lang w:val="ru-RU"/>
        </w:rPr>
      </w:pPr>
    </w:p>
    <w:p w:rsidR="00766F15" w:rsidRDefault="00766F15">
      <w:pPr>
        <w:rPr>
          <w:lang w:val="ru-RU"/>
        </w:rPr>
      </w:pPr>
    </w:p>
    <w:p w:rsidR="00766F15" w:rsidRPr="00324B1E" w:rsidRDefault="00766F15">
      <w:pPr>
        <w:rPr>
          <w:lang w:val="ru-RU"/>
        </w:rPr>
      </w:pPr>
    </w:p>
    <w:p w:rsidR="005C3AE0" w:rsidRPr="00C75618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Стоимость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 xml:space="preserve">  услуг по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публикации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 xml:space="preserve"> статей и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доставке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журналов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:</w:t>
      </w:r>
    </w:p>
    <w:tbl>
      <w:tblPr>
        <w:tblW w:w="9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7"/>
        <w:gridCol w:w="4928"/>
      </w:tblGrid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24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uk-UA"/>
              </w:rPr>
              <w:t xml:space="preserve">                              </w:t>
            </w:r>
            <w:r w:rsidRPr="005C3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uk-UA"/>
              </w:rPr>
              <w:t>Услуга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uk-UA"/>
              </w:rPr>
              <w:t>Стоимость</w:t>
            </w:r>
            <w:proofErr w:type="spellEnd"/>
          </w:p>
        </w:tc>
      </w:tr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Публикация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1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страницы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текста</w:t>
            </w:r>
            <w:proofErr w:type="spellEnd"/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val="ru-RU" w:eastAsia="uk-UA"/>
              </w:rPr>
              <w:t>6 евро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lastRenderedPageBreak/>
              <w:t>Получение электронной версии журнала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Бе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uk-UA"/>
              </w:rPr>
              <w:t>с</w:t>
            </w: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платно</w:t>
            </w:r>
          </w:p>
        </w:tc>
      </w:tr>
      <w:tr w:rsidR="005C3AE0" w:rsidRPr="005C3AE0" w:rsidTr="005C3AE0">
        <w:trPr>
          <w:trHeight w:val="567"/>
        </w:trPr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Получение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1 печатного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экз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включая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пересылку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заказной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бандеролью</w:t>
            </w:r>
            <w:proofErr w:type="spellEnd"/>
          </w:p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для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жителей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Украины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-</w:t>
            </w:r>
          </w:p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Для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жителей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других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стран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10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>евро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15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>евро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> 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Оплату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производить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евро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гривнах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рублях по курсу нац.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центр. банка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страны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день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оплаты</w:t>
            </w:r>
            <w:proofErr w:type="spellEnd"/>
          </w:p>
        </w:tc>
      </w:tr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Профессиональный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перевод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текста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русского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английский</w:t>
            </w:r>
            <w:proofErr w:type="spellEnd"/>
            <w:r w:rsidR="00EA0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русскоязычны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</w:t>
            </w:r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переводчик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ом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="00EA04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редактирование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текста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—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англоязычны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</w:t>
            </w:r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редактор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ом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EA0437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ориентировочно 0,027</w:t>
            </w:r>
            <w:r w:rsidR="005C3AE0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евро за слово.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точная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рассчитывается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получении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просмотра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переводчиком</w:t>
            </w:r>
            <w:r w:rsidR="00EA04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и редактором</w:t>
            </w:r>
          </w:p>
        </w:tc>
      </w:tr>
      <w:tr w:rsidR="005C3AE0" w:rsidRPr="005C3AE0" w:rsidTr="00B27955">
        <w:trPr>
          <w:trHeight w:val="325"/>
        </w:trPr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Организационный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взнос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участниками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из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Украины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уплачивается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по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следующим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реквизитам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: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При 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>оплате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 через </w:t>
      </w:r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uk-UA"/>
        </w:rPr>
        <w:t>ПАТ «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uk-UA"/>
        </w:rPr>
        <w:t>Приват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uk-UA"/>
        </w:rPr>
        <w:t xml:space="preserve"> Банк»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     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        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пополнение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карточного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счета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5211 5373 5576 0807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При 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>оплате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 через 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>другие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 банки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Получатель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ПАТ «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ПриватБанк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Получатель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Номер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счета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: 29244825509100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МФО: 305299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ОКПО: 14360570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Назначение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Для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пополнения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карту № 5211 5373 5576 0807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ФИО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отправителя</w:t>
      </w:r>
      <w:proofErr w:type="spellEnd"/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Оплату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производить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евро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или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гривнах по курсу НБУ на день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оплаты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.</w:t>
      </w:r>
    </w:p>
    <w:p w:rsidR="005C3AE0" w:rsidRPr="007B4AD7" w:rsidRDefault="005C3AE0" w:rsidP="007B4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proofErr w:type="spellStart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Организационный</w:t>
      </w:r>
      <w:proofErr w:type="spellEnd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взнос</w:t>
      </w:r>
      <w:proofErr w:type="spellEnd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для </w:t>
      </w:r>
      <w:proofErr w:type="spellStart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участников</w:t>
      </w:r>
      <w:proofErr w:type="spellEnd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стран</w:t>
      </w:r>
      <w:proofErr w:type="spellEnd"/>
      <w:r w:rsidRPr="007B4A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СНГ</w:t>
      </w:r>
    </w:p>
    <w:p w:rsidR="005C3AE0" w:rsidRPr="005C3AE0" w:rsidRDefault="00766F15" w:rsidP="00766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Участникам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СНГ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 других стран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постсовецкого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пространства  </w:t>
      </w:r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советуем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пользоваться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платежными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системами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Western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Union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Юнистрим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CONTACT, Money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Gram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Золотая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корона. Оплату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осуще</w:t>
      </w:r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ствлять</w:t>
      </w:r>
      <w:proofErr w:type="spellEnd"/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имя</w:t>
      </w:r>
      <w:proofErr w:type="spellEnd"/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Приходько </w:t>
      </w:r>
      <w:proofErr w:type="spellStart"/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</w:t>
      </w:r>
      <w:r w:rsidR="005A5A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й</w:t>
      </w:r>
      <w:proofErr w:type="spellEnd"/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A5ABB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="000B7526" w:rsidRPr="000B75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B7526" w:rsidRPr="000B75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B7526" w:rsidRPr="000B7526">
        <w:rPr>
          <w:rFonts w:ascii="Times New Roman" w:hAnsi="Times New Roman" w:cs="Times New Roman"/>
          <w:sz w:val="28"/>
          <w:szCs w:val="28"/>
        </w:rPr>
        <w:t>Prykhodko</w:t>
      </w:r>
      <w:proofErr w:type="spellEnd"/>
      <w:r w:rsidR="000B7526" w:rsidRPr="000B7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526" w:rsidRPr="000B7526">
        <w:rPr>
          <w:rFonts w:ascii="Times New Roman" w:hAnsi="Times New Roman" w:cs="Times New Roman"/>
          <w:sz w:val="28"/>
          <w:szCs w:val="28"/>
        </w:rPr>
        <w:t>Mykola</w:t>
      </w:r>
      <w:proofErr w:type="spellEnd"/>
      <w:r w:rsidR="000B7526" w:rsidRPr="000B7526">
        <w:rPr>
          <w:rFonts w:ascii="Times New Roman" w:hAnsi="Times New Roman" w:cs="Times New Roman"/>
          <w:sz w:val="28"/>
          <w:szCs w:val="28"/>
        </w:rPr>
        <w:t>)</w:t>
      </w:r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Киев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Украина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использования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предлагаемых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никакой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другой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информации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требуется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Полученный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перевода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отправить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указать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вместе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копией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квитанции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уплате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орг.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Взноса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участие</w:t>
      </w:r>
      <w:proofErr w:type="spellEnd"/>
      <w:r w:rsidR="005C3AE0"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Оплату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производить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евро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или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Российских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рублях по курсу ЦБРФ на день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оплаты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.</w:t>
      </w:r>
    </w:p>
    <w:p w:rsidR="005C3AE0" w:rsidRPr="00C75618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        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Желающие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оплатить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организационный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сбор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расчетный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счет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представителя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журнала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  в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Канаде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, а так же для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решения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вопроса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об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оплате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орг.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взноса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участникам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из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других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стран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(не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учтенных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выше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)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просим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сообщить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по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электронной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почте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journal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ru-RU" w:eastAsia="uk-UA"/>
        </w:rPr>
        <w:t>@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en-US" w:eastAsia="uk-UA"/>
        </w:rPr>
        <w:t>escj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ru-RU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en-US" w:eastAsia="uk-UA"/>
        </w:rPr>
        <w:t>eu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.</w:t>
      </w:r>
    </w:p>
    <w:p w:rsidR="005C3AE0" w:rsidRDefault="004123B4" w:rsidP="005C3AE0">
      <w:pPr>
        <w:pStyle w:val="a3"/>
        <w:spacing w:before="0" w:beforeAutospacing="0" w:after="0" w:afterAutospacing="0"/>
        <w:rPr>
          <w:rStyle w:val="a5"/>
          <w:color w:val="000000"/>
          <w:sz w:val="27"/>
          <w:szCs w:val="27"/>
          <w:shd w:val="clear" w:color="auto" w:fill="C0C0C0"/>
          <w:lang w:val="ru-RU"/>
        </w:rPr>
      </w:pPr>
      <w:r>
        <w:rPr>
          <w:rStyle w:val="a5"/>
          <w:color w:val="000000"/>
          <w:sz w:val="27"/>
          <w:szCs w:val="27"/>
          <w:shd w:val="clear" w:color="auto" w:fill="C0C0C0"/>
          <w:lang w:val="ru-RU"/>
        </w:rPr>
        <w:t>К</w:t>
      </w:r>
      <w:proofErr w:type="spellStart"/>
      <w:r w:rsidR="005C3AE0">
        <w:rPr>
          <w:rStyle w:val="a5"/>
          <w:color w:val="000000"/>
          <w:sz w:val="27"/>
          <w:szCs w:val="27"/>
          <w:shd w:val="clear" w:color="auto" w:fill="C0C0C0"/>
        </w:rPr>
        <w:t>онтакты</w:t>
      </w:r>
      <w:proofErr w:type="spellEnd"/>
    </w:p>
    <w:p w:rsidR="009B23D1" w:rsidRPr="009B23D1" w:rsidRDefault="009B23D1" w:rsidP="005C3AE0">
      <w:pPr>
        <w:pStyle w:val="a3"/>
        <w:spacing w:before="0" w:beforeAutospacing="0" w:after="0" w:afterAutospacing="0"/>
        <w:rPr>
          <w:lang w:val="ru-RU"/>
        </w:rPr>
      </w:pPr>
    </w:p>
    <w:p w:rsidR="00B6161C" w:rsidRPr="004123B4" w:rsidRDefault="005C3AE0" w:rsidP="00B6161C">
      <w:pPr>
        <w:pStyle w:val="a3"/>
        <w:spacing w:before="0" w:beforeAutospacing="0" w:after="0" w:afterAutospacing="0"/>
        <w:rPr>
          <w:sz w:val="28"/>
          <w:szCs w:val="28"/>
        </w:rPr>
      </w:pPr>
      <w:r>
        <w:t> </w:t>
      </w:r>
      <w:r w:rsidR="00B6161C" w:rsidRPr="004123B4">
        <w:rPr>
          <w:b/>
          <w:sz w:val="28"/>
          <w:szCs w:val="28"/>
          <w:lang w:val="ru-RU"/>
        </w:rPr>
        <w:t>Организатор:</w:t>
      </w:r>
      <w:r w:rsidR="00B6161C" w:rsidRPr="004123B4">
        <w:rPr>
          <w:sz w:val="28"/>
          <w:szCs w:val="28"/>
        </w:rPr>
        <w:t>  Н</w:t>
      </w:r>
      <w:r w:rsidR="00B6161C" w:rsidRPr="004123B4">
        <w:rPr>
          <w:sz w:val="28"/>
          <w:szCs w:val="28"/>
          <w:lang w:val="ru-RU"/>
        </w:rPr>
        <w:t>ИЦ</w:t>
      </w:r>
      <w:r w:rsidR="00B6161C" w:rsidRPr="004123B4">
        <w:rPr>
          <w:sz w:val="28"/>
          <w:szCs w:val="28"/>
        </w:rPr>
        <w:t xml:space="preserve"> «</w:t>
      </w:r>
      <w:proofErr w:type="spellStart"/>
      <w:r w:rsidR="00B6161C" w:rsidRPr="004123B4">
        <w:rPr>
          <w:sz w:val="28"/>
          <w:szCs w:val="28"/>
        </w:rPr>
        <w:t>Славянский</w:t>
      </w:r>
      <w:proofErr w:type="spellEnd"/>
      <w:r w:rsidR="00B6161C" w:rsidRPr="004123B4">
        <w:rPr>
          <w:sz w:val="28"/>
          <w:szCs w:val="28"/>
        </w:rPr>
        <w:t xml:space="preserve"> Мир</w:t>
      </w:r>
      <w:r w:rsidR="00B6161C" w:rsidRPr="004123B4">
        <w:rPr>
          <w:sz w:val="28"/>
          <w:szCs w:val="28"/>
          <w:lang w:val="ru-RU"/>
        </w:rPr>
        <w:t>»</w:t>
      </w:r>
      <w:r w:rsidR="00B6161C" w:rsidRPr="004123B4">
        <w:rPr>
          <w:sz w:val="28"/>
          <w:szCs w:val="28"/>
        </w:rPr>
        <w:t xml:space="preserve">: </w:t>
      </w:r>
      <w:r w:rsidR="00B6161C" w:rsidRPr="004123B4">
        <w:rPr>
          <w:sz w:val="28"/>
          <w:szCs w:val="28"/>
          <w:lang w:val="ru-RU"/>
        </w:rPr>
        <w:t xml:space="preserve">        </w:t>
      </w:r>
    </w:p>
    <w:p w:rsidR="00B6161C" w:rsidRPr="004123B4" w:rsidRDefault="00B6161C" w:rsidP="00B6161C">
      <w:pPr>
        <w:pStyle w:val="a3"/>
        <w:spacing w:before="0" w:beforeAutospacing="0" w:after="0" w:afterAutospacing="0"/>
        <w:rPr>
          <w:sz w:val="28"/>
          <w:szCs w:val="28"/>
        </w:rPr>
      </w:pPr>
      <w:r w:rsidRPr="004123B4">
        <w:rPr>
          <w:sz w:val="28"/>
          <w:szCs w:val="28"/>
        </w:rPr>
        <w:t>03037,</w:t>
      </w:r>
      <w:r w:rsidRPr="004123B4">
        <w:rPr>
          <w:sz w:val="28"/>
          <w:szCs w:val="28"/>
          <w:lang w:val="ru-RU"/>
        </w:rPr>
        <w:t xml:space="preserve"> Украина,</w:t>
      </w:r>
      <w:r w:rsidRPr="004123B4">
        <w:rPr>
          <w:sz w:val="28"/>
          <w:szCs w:val="28"/>
        </w:rPr>
        <w:t xml:space="preserve"> г. </w:t>
      </w:r>
      <w:proofErr w:type="spellStart"/>
      <w:r w:rsidRPr="004123B4">
        <w:rPr>
          <w:sz w:val="28"/>
          <w:szCs w:val="28"/>
        </w:rPr>
        <w:t>Киев</w:t>
      </w:r>
      <w:proofErr w:type="spellEnd"/>
      <w:r w:rsidRPr="004123B4">
        <w:rPr>
          <w:sz w:val="28"/>
          <w:szCs w:val="28"/>
        </w:rPr>
        <w:t>,</w:t>
      </w:r>
      <w:r w:rsidRPr="004123B4">
        <w:rPr>
          <w:sz w:val="28"/>
          <w:szCs w:val="28"/>
          <w:lang w:val="ru-RU"/>
        </w:rPr>
        <w:t xml:space="preserve">   </w:t>
      </w:r>
      <w:proofErr w:type="spellStart"/>
      <w:r w:rsidRPr="004123B4">
        <w:rPr>
          <w:sz w:val="28"/>
          <w:szCs w:val="28"/>
        </w:rPr>
        <w:t>ул</w:t>
      </w:r>
      <w:proofErr w:type="spellEnd"/>
      <w:r w:rsidRPr="004123B4">
        <w:rPr>
          <w:sz w:val="28"/>
          <w:szCs w:val="28"/>
        </w:rPr>
        <w:t xml:space="preserve">. </w:t>
      </w:r>
      <w:proofErr w:type="spellStart"/>
      <w:r w:rsidRPr="004123B4">
        <w:rPr>
          <w:sz w:val="28"/>
          <w:szCs w:val="28"/>
        </w:rPr>
        <w:t>Просвещения</w:t>
      </w:r>
      <w:proofErr w:type="spellEnd"/>
      <w:r w:rsidRPr="004123B4">
        <w:rPr>
          <w:sz w:val="28"/>
          <w:szCs w:val="28"/>
        </w:rPr>
        <w:t>, 6, ком. 24</w:t>
      </w:r>
    </w:p>
    <w:p w:rsidR="00B6161C" w:rsidRPr="004123B4" w:rsidRDefault="00B6161C" w:rsidP="00B6161C">
      <w:pPr>
        <w:pStyle w:val="a3"/>
        <w:spacing w:before="0" w:beforeAutospacing="0" w:after="0" w:afterAutospacing="0"/>
        <w:rPr>
          <w:sz w:val="28"/>
          <w:szCs w:val="28"/>
        </w:rPr>
      </w:pPr>
      <w:r w:rsidRPr="004123B4">
        <w:rPr>
          <w:sz w:val="28"/>
          <w:szCs w:val="28"/>
        </w:rPr>
        <w:t>Телефон: (</w:t>
      </w:r>
      <w:r w:rsidRPr="004123B4">
        <w:rPr>
          <w:sz w:val="28"/>
          <w:szCs w:val="28"/>
          <w:lang w:val="ru-RU"/>
        </w:rPr>
        <w:t>+38044) 520-12-05,  </w:t>
      </w:r>
      <w:r w:rsidRPr="004123B4">
        <w:rPr>
          <w:sz w:val="28"/>
          <w:szCs w:val="28"/>
        </w:rPr>
        <w:t>E-</w:t>
      </w:r>
      <w:proofErr w:type="spellStart"/>
      <w:r w:rsidRPr="004123B4">
        <w:rPr>
          <w:sz w:val="28"/>
          <w:szCs w:val="28"/>
        </w:rPr>
        <w:t>mail</w:t>
      </w:r>
      <w:proofErr w:type="spellEnd"/>
      <w:r w:rsidRPr="004123B4">
        <w:rPr>
          <w:sz w:val="28"/>
          <w:szCs w:val="28"/>
        </w:rPr>
        <w:t xml:space="preserve">:  </w:t>
      </w:r>
      <w:r w:rsidRPr="004123B4">
        <w:rPr>
          <w:sz w:val="28"/>
          <w:szCs w:val="28"/>
          <w:u w:val="single"/>
          <w:lang w:val="en-US"/>
        </w:rPr>
        <w:t>journal</w:t>
      </w:r>
      <w:r w:rsidRPr="004123B4">
        <w:rPr>
          <w:sz w:val="28"/>
          <w:szCs w:val="28"/>
          <w:u w:val="single"/>
          <w:lang w:val="ru-RU"/>
        </w:rPr>
        <w:t>@</w:t>
      </w:r>
      <w:proofErr w:type="spellStart"/>
      <w:r w:rsidRPr="004123B4">
        <w:rPr>
          <w:sz w:val="28"/>
          <w:szCs w:val="28"/>
          <w:u w:val="single"/>
          <w:lang w:val="en-US"/>
        </w:rPr>
        <w:t>escj</w:t>
      </w:r>
      <w:proofErr w:type="spellEnd"/>
      <w:r w:rsidRPr="004123B4">
        <w:rPr>
          <w:sz w:val="28"/>
          <w:szCs w:val="28"/>
          <w:u w:val="single"/>
          <w:lang w:val="ru-RU"/>
        </w:rPr>
        <w:t>.</w:t>
      </w:r>
      <w:proofErr w:type="spellStart"/>
      <w:r w:rsidRPr="004123B4">
        <w:rPr>
          <w:sz w:val="28"/>
          <w:szCs w:val="28"/>
          <w:u w:val="single"/>
          <w:lang w:val="en-US"/>
        </w:rPr>
        <w:t>eu</w:t>
      </w:r>
      <w:proofErr w:type="spellEnd"/>
      <w:r w:rsidRPr="004123B4">
        <w:rPr>
          <w:sz w:val="28"/>
          <w:szCs w:val="28"/>
          <w:lang w:val="ru-RU"/>
        </w:rPr>
        <w:t>.</w:t>
      </w:r>
      <w:r w:rsidRPr="004123B4">
        <w:rPr>
          <w:sz w:val="28"/>
          <w:szCs w:val="28"/>
        </w:rPr>
        <w:t xml:space="preserve"> </w:t>
      </w:r>
    </w:p>
    <w:p w:rsidR="005C3AE0" w:rsidRDefault="005C3AE0" w:rsidP="00B6161C">
      <w:pPr>
        <w:pStyle w:val="a3"/>
        <w:spacing w:before="0" w:beforeAutospacing="0" w:after="0" w:afterAutospacing="0"/>
      </w:pPr>
    </w:p>
    <w:p w:rsidR="005C3AE0" w:rsidRPr="0014422A" w:rsidRDefault="005C3AE0" w:rsidP="001442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7"/>
          <w:szCs w:val="27"/>
          <w:lang w:val="ru-RU"/>
        </w:rPr>
        <w:t>Издатель</w:t>
      </w:r>
      <w:r w:rsidRPr="004123B4">
        <w:rPr>
          <w:b/>
          <w:sz w:val="28"/>
          <w:szCs w:val="28"/>
          <w:lang w:val="en-US"/>
        </w:rPr>
        <w:t xml:space="preserve">:  </w:t>
      </w:r>
      <w:proofErr w:type="spellStart"/>
      <w:r w:rsidRPr="004123B4">
        <w:rPr>
          <w:sz w:val="28"/>
          <w:szCs w:val="28"/>
        </w:rPr>
        <w:t>Accent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Graphics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Communications</w:t>
      </w:r>
      <w:proofErr w:type="spellEnd"/>
      <w:r w:rsidR="0014422A" w:rsidRPr="0014422A">
        <w:rPr>
          <w:sz w:val="28"/>
          <w:szCs w:val="28"/>
          <w:lang w:val="en-US"/>
        </w:rPr>
        <w:t xml:space="preserve">  </w:t>
      </w:r>
      <w:r w:rsidRPr="004123B4">
        <w:rPr>
          <w:sz w:val="28"/>
          <w:szCs w:val="28"/>
        </w:rPr>
        <w:t> </w:t>
      </w:r>
      <w:r w:rsidR="0014422A" w:rsidRPr="0014422A">
        <w:rPr>
          <w:sz w:val="28"/>
          <w:szCs w:val="28"/>
        </w:rPr>
        <w:t xml:space="preserve">1807-150 </w:t>
      </w:r>
      <w:proofErr w:type="spellStart"/>
      <w:r w:rsidR="0014422A" w:rsidRPr="0014422A">
        <w:rPr>
          <w:sz w:val="28"/>
          <w:szCs w:val="28"/>
        </w:rPr>
        <w:t>Сharlton</w:t>
      </w:r>
      <w:proofErr w:type="spellEnd"/>
      <w:r w:rsidR="0014422A" w:rsidRPr="0014422A">
        <w:rPr>
          <w:sz w:val="28"/>
          <w:szCs w:val="28"/>
        </w:rPr>
        <w:t xml:space="preserve"> </w:t>
      </w:r>
      <w:r w:rsidR="006B2A71" w:rsidRPr="006B2A71">
        <w:rPr>
          <w:sz w:val="28"/>
          <w:szCs w:val="28"/>
          <w:lang w:val="en-US"/>
        </w:rPr>
        <w:t xml:space="preserve"> </w:t>
      </w:r>
      <w:proofErr w:type="spellStart"/>
      <w:r w:rsidR="0014422A" w:rsidRPr="0014422A">
        <w:rPr>
          <w:sz w:val="28"/>
          <w:szCs w:val="28"/>
        </w:rPr>
        <w:t>av</w:t>
      </w:r>
      <w:proofErr w:type="spellEnd"/>
      <w:r w:rsidR="0014422A" w:rsidRPr="0014422A">
        <w:rPr>
          <w:sz w:val="28"/>
          <w:szCs w:val="28"/>
        </w:rPr>
        <w:t>.</w:t>
      </w:r>
      <w:r w:rsidR="006B2A71" w:rsidRPr="006B2A71">
        <w:rPr>
          <w:sz w:val="28"/>
          <w:szCs w:val="28"/>
          <w:lang w:val="en-US"/>
        </w:rPr>
        <w:t xml:space="preserve">                         </w:t>
      </w:r>
      <w:r w:rsidR="0014422A" w:rsidRPr="0014422A">
        <w:rPr>
          <w:sz w:val="28"/>
          <w:szCs w:val="28"/>
        </w:rPr>
        <w:t xml:space="preserve"> </w:t>
      </w:r>
      <w:proofErr w:type="spellStart"/>
      <w:r w:rsidR="0014422A" w:rsidRPr="0014422A">
        <w:rPr>
          <w:sz w:val="28"/>
          <w:szCs w:val="28"/>
        </w:rPr>
        <w:t>East</w:t>
      </w:r>
      <w:proofErr w:type="spellEnd"/>
      <w:r w:rsidR="0014422A" w:rsidRPr="00734FF2">
        <w:rPr>
          <w:lang w:val="ru-RU"/>
        </w:rPr>
        <w:t xml:space="preserve"> </w:t>
      </w:r>
      <w:proofErr w:type="spellStart"/>
      <w:r w:rsidR="0014422A" w:rsidRPr="0014422A">
        <w:rPr>
          <w:sz w:val="28"/>
          <w:szCs w:val="28"/>
        </w:rPr>
        <w:t>Hamilton</w:t>
      </w:r>
      <w:proofErr w:type="spellEnd"/>
      <w:r w:rsidR="0014422A" w:rsidRPr="0014422A">
        <w:rPr>
          <w:sz w:val="28"/>
          <w:szCs w:val="28"/>
        </w:rPr>
        <w:t xml:space="preserve">, </w:t>
      </w:r>
      <w:proofErr w:type="spellStart"/>
      <w:r w:rsidR="0014422A" w:rsidRPr="0014422A">
        <w:rPr>
          <w:sz w:val="28"/>
          <w:szCs w:val="28"/>
        </w:rPr>
        <w:t>Ontario</w:t>
      </w:r>
      <w:proofErr w:type="spellEnd"/>
      <w:r w:rsidR="0014422A" w:rsidRPr="0014422A">
        <w:rPr>
          <w:sz w:val="28"/>
          <w:szCs w:val="28"/>
        </w:rPr>
        <w:t xml:space="preserve">, L8N 3X3 </w:t>
      </w:r>
      <w:proofErr w:type="spellStart"/>
      <w:r w:rsidR="0014422A" w:rsidRPr="0014422A">
        <w:rPr>
          <w:sz w:val="28"/>
          <w:szCs w:val="28"/>
        </w:rPr>
        <w:t>Canada</w:t>
      </w:r>
      <w:proofErr w:type="spellEnd"/>
    </w:p>
    <w:p w:rsidR="005C3AE0" w:rsidRPr="004123B4" w:rsidRDefault="005C3AE0" w:rsidP="005C3AE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4123B4">
        <w:rPr>
          <w:sz w:val="28"/>
          <w:szCs w:val="28"/>
        </w:rPr>
        <w:t>Контактный</w:t>
      </w:r>
      <w:proofErr w:type="spellEnd"/>
      <w:r w:rsidRPr="004123B4">
        <w:rPr>
          <w:sz w:val="28"/>
          <w:szCs w:val="28"/>
        </w:rPr>
        <w:t xml:space="preserve"> телефон: </w:t>
      </w:r>
      <w:r w:rsidRPr="004123B4">
        <w:rPr>
          <w:rStyle w:val="js-phone-number"/>
          <w:sz w:val="28"/>
          <w:szCs w:val="28"/>
        </w:rPr>
        <w:t xml:space="preserve">+1 905.525.5961 </w:t>
      </w:r>
    </w:p>
    <w:p w:rsidR="005C3AE0" w:rsidRPr="004123B4" w:rsidRDefault="005C3AE0" w:rsidP="005C3AE0">
      <w:pPr>
        <w:pStyle w:val="a3"/>
        <w:spacing w:before="0" w:beforeAutospacing="0" w:after="0" w:afterAutospacing="0"/>
        <w:rPr>
          <w:sz w:val="28"/>
          <w:szCs w:val="28"/>
        </w:rPr>
      </w:pPr>
      <w:r w:rsidRPr="004123B4">
        <w:rPr>
          <w:sz w:val="28"/>
          <w:szCs w:val="28"/>
        </w:rPr>
        <w:t>E-</w:t>
      </w:r>
      <w:proofErr w:type="spellStart"/>
      <w:r w:rsidRPr="004123B4">
        <w:rPr>
          <w:sz w:val="28"/>
          <w:szCs w:val="28"/>
        </w:rPr>
        <w:t>mail</w:t>
      </w:r>
      <w:proofErr w:type="spellEnd"/>
      <w:r w:rsidRPr="004123B4">
        <w:rPr>
          <w:sz w:val="28"/>
          <w:szCs w:val="28"/>
        </w:rPr>
        <w:t>:  </w:t>
      </w:r>
      <w:hyperlink r:id="rId9" w:tgtFrame="_blank" w:history="1">
        <w:r w:rsidRPr="004123B4">
          <w:rPr>
            <w:rStyle w:val="a9"/>
            <w:sz w:val="28"/>
            <w:szCs w:val="28"/>
          </w:rPr>
          <w:t>info@accentgraphics.ca</w:t>
        </w:r>
      </w:hyperlink>
      <w:r w:rsidRPr="004123B4">
        <w:rPr>
          <w:sz w:val="28"/>
          <w:szCs w:val="28"/>
        </w:rPr>
        <w:t xml:space="preserve">  (при </w:t>
      </w:r>
      <w:proofErr w:type="spellStart"/>
      <w:r w:rsidRPr="004123B4">
        <w:rPr>
          <w:sz w:val="28"/>
          <w:szCs w:val="28"/>
        </w:rPr>
        <w:t>отправлении</w:t>
      </w:r>
      <w:proofErr w:type="spellEnd"/>
      <w:r w:rsidRPr="004123B4">
        <w:rPr>
          <w:sz w:val="28"/>
          <w:szCs w:val="28"/>
        </w:rPr>
        <w:t xml:space="preserve">  </w:t>
      </w:r>
      <w:proofErr w:type="spellStart"/>
      <w:r w:rsidRPr="004123B4">
        <w:rPr>
          <w:sz w:val="28"/>
          <w:szCs w:val="28"/>
        </w:rPr>
        <w:t>электронных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писем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издатедю</w:t>
      </w:r>
      <w:proofErr w:type="spellEnd"/>
      <w:r w:rsidRPr="004123B4">
        <w:rPr>
          <w:sz w:val="28"/>
          <w:szCs w:val="28"/>
        </w:rPr>
        <w:t xml:space="preserve"> в Канаду </w:t>
      </w:r>
      <w:proofErr w:type="spellStart"/>
      <w:r w:rsidRPr="004123B4">
        <w:rPr>
          <w:sz w:val="28"/>
          <w:szCs w:val="28"/>
        </w:rPr>
        <w:t>необходимо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дублировать</w:t>
      </w:r>
      <w:proofErr w:type="spellEnd"/>
      <w:r w:rsidRPr="004123B4">
        <w:rPr>
          <w:sz w:val="28"/>
          <w:szCs w:val="28"/>
        </w:rPr>
        <w:t xml:space="preserve"> письмо на </w:t>
      </w:r>
      <w:proofErr w:type="spellStart"/>
      <w:r w:rsidRPr="004123B4">
        <w:rPr>
          <w:sz w:val="28"/>
          <w:szCs w:val="28"/>
        </w:rPr>
        <w:t>адресс</w:t>
      </w:r>
      <w:proofErr w:type="spellEnd"/>
      <w:r w:rsidRPr="004123B4">
        <w:rPr>
          <w:sz w:val="28"/>
          <w:szCs w:val="28"/>
        </w:rPr>
        <w:t xml:space="preserve"> </w:t>
      </w:r>
      <w:r w:rsidRPr="004123B4">
        <w:rPr>
          <w:sz w:val="28"/>
          <w:szCs w:val="28"/>
          <w:u w:val="single"/>
          <w:lang w:val="en-US"/>
        </w:rPr>
        <w:t>journal</w:t>
      </w:r>
      <w:r w:rsidRPr="004123B4">
        <w:rPr>
          <w:sz w:val="28"/>
          <w:szCs w:val="28"/>
          <w:u w:val="single"/>
          <w:lang w:val="ru-RU"/>
        </w:rPr>
        <w:t>@</w:t>
      </w:r>
      <w:proofErr w:type="spellStart"/>
      <w:r w:rsidRPr="004123B4">
        <w:rPr>
          <w:sz w:val="28"/>
          <w:szCs w:val="28"/>
          <w:u w:val="single"/>
          <w:lang w:val="en-US"/>
        </w:rPr>
        <w:t>escj</w:t>
      </w:r>
      <w:proofErr w:type="spellEnd"/>
      <w:r w:rsidRPr="004123B4">
        <w:rPr>
          <w:sz w:val="28"/>
          <w:szCs w:val="28"/>
          <w:u w:val="single"/>
          <w:lang w:val="ru-RU"/>
        </w:rPr>
        <w:t>.</w:t>
      </w:r>
      <w:proofErr w:type="spellStart"/>
      <w:r w:rsidRPr="004123B4">
        <w:rPr>
          <w:sz w:val="28"/>
          <w:szCs w:val="28"/>
          <w:u w:val="single"/>
          <w:lang w:val="en-US"/>
        </w:rPr>
        <w:t>eu</w:t>
      </w:r>
      <w:proofErr w:type="spellEnd"/>
      <w:r w:rsidRPr="004123B4">
        <w:rPr>
          <w:sz w:val="28"/>
          <w:szCs w:val="28"/>
          <w:u w:val="single"/>
          <w:lang w:val="ru-RU"/>
        </w:rPr>
        <w:t>)</w:t>
      </w:r>
    </w:p>
    <w:p w:rsidR="005C3AE0" w:rsidRDefault="005C3AE0" w:rsidP="005C3AE0">
      <w:pPr>
        <w:pStyle w:val="a3"/>
        <w:spacing w:before="0" w:beforeAutospacing="0" w:after="0" w:afterAutospacing="0"/>
      </w:pPr>
      <w:r>
        <w:rPr>
          <w:sz w:val="27"/>
          <w:szCs w:val="27"/>
          <w:lang w:val="en-US"/>
        </w:rPr>
        <w:t> </w:t>
      </w:r>
    </w:p>
    <w:p w:rsidR="00540EB5" w:rsidRPr="009B23D1" w:rsidRDefault="009B23D1" w:rsidP="0054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u-RU" w:eastAsia="uk-UA"/>
        </w:rPr>
      </w:pPr>
      <w:r w:rsidRPr="009B23D1">
        <w:rPr>
          <w:rFonts w:ascii="Times New Roman" w:eastAsia="Times New Roman" w:hAnsi="Times New Roman" w:cs="Times New Roman"/>
          <w:b/>
          <w:sz w:val="40"/>
          <w:szCs w:val="40"/>
          <w:lang w:val="ru-RU" w:eastAsia="uk-UA"/>
        </w:rPr>
        <w:t xml:space="preserve">Сайт журнала  </w:t>
      </w:r>
      <w:r w:rsidR="00540EB5" w:rsidRPr="009B23D1">
        <w:rPr>
          <w:rFonts w:ascii="Times New Roman" w:eastAsia="Times New Roman" w:hAnsi="Times New Roman" w:cs="Times New Roman"/>
          <w:b/>
          <w:sz w:val="40"/>
          <w:szCs w:val="40"/>
          <w:lang w:val="en-US" w:eastAsia="uk-UA"/>
        </w:rPr>
        <w:t>www</w:t>
      </w:r>
      <w:r w:rsidR="00540EB5" w:rsidRPr="009B23D1">
        <w:rPr>
          <w:rFonts w:ascii="Times New Roman" w:eastAsia="Times New Roman" w:hAnsi="Times New Roman" w:cs="Times New Roman"/>
          <w:b/>
          <w:sz w:val="40"/>
          <w:szCs w:val="40"/>
          <w:lang w:val="ru-RU" w:eastAsia="uk-UA"/>
        </w:rPr>
        <w:t>.</w:t>
      </w:r>
      <w:proofErr w:type="spellStart"/>
      <w:r w:rsidR="00540EB5" w:rsidRPr="009B23D1">
        <w:rPr>
          <w:rFonts w:ascii="Times New Roman" w:eastAsia="Times New Roman" w:hAnsi="Times New Roman" w:cs="Times New Roman"/>
          <w:b/>
          <w:sz w:val="40"/>
          <w:szCs w:val="40"/>
          <w:lang w:val="en-US" w:eastAsia="uk-UA"/>
        </w:rPr>
        <w:t>escj</w:t>
      </w:r>
      <w:proofErr w:type="spellEnd"/>
      <w:r w:rsidR="00540EB5" w:rsidRPr="009B23D1">
        <w:rPr>
          <w:rFonts w:ascii="Times New Roman" w:eastAsia="Times New Roman" w:hAnsi="Times New Roman" w:cs="Times New Roman"/>
          <w:b/>
          <w:sz w:val="40"/>
          <w:szCs w:val="40"/>
          <w:lang w:val="ru-RU" w:eastAsia="uk-UA"/>
        </w:rPr>
        <w:t>.</w:t>
      </w:r>
      <w:proofErr w:type="spellStart"/>
      <w:r w:rsidR="00540EB5" w:rsidRPr="009B23D1">
        <w:rPr>
          <w:rFonts w:ascii="Times New Roman" w:eastAsia="Times New Roman" w:hAnsi="Times New Roman" w:cs="Times New Roman"/>
          <w:b/>
          <w:sz w:val="40"/>
          <w:szCs w:val="40"/>
          <w:lang w:val="en-US" w:eastAsia="uk-UA"/>
        </w:rPr>
        <w:t>eu</w:t>
      </w:r>
      <w:proofErr w:type="spellEnd"/>
    </w:p>
    <w:p w:rsidR="005C3AE0" w:rsidRPr="005C3AE0" w:rsidRDefault="005C3AE0"/>
    <w:sectPr w:rsidR="005C3AE0" w:rsidRPr="005C3AE0" w:rsidSect="004B5B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7FF"/>
    <w:multiLevelType w:val="hybridMultilevel"/>
    <w:tmpl w:val="1D268FF8"/>
    <w:lvl w:ilvl="0" w:tplc="985EE2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549FF"/>
    <w:multiLevelType w:val="multilevel"/>
    <w:tmpl w:val="2DD0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13359"/>
    <w:multiLevelType w:val="multilevel"/>
    <w:tmpl w:val="3F8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934A1"/>
    <w:multiLevelType w:val="multilevel"/>
    <w:tmpl w:val="87F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2CB"/>
    <w:rsid w:val="000239BA"/>
    <w:rsid w:val="00052EED"/>
    <w:rsid w:val="00060E6F"/>
    <w:rsid w:val="000B7526"/>
    <w:rsid w:val="000C419D"/>
    <w:rsid w:val="00102D81"/>
    <w:rsid w:val="001068D1"/>
    <w:rsid w:val="00116A54"/>
    <w:rsid w:val="0014422A"/>
    <w:rsid w:val="00151124"/>
    <w:rsid w:val="0019360E"/>
    <w:rsid w:val="001B2282"/>
    <w:rsid w:val="001F34F4"/>
    <w:rsid w:val="002153F4"/>
    <w:rsid w:val="002832D2"/>
    <w:rsid w:val="00324B1E"/>
    <w:rsid w:val="003934ED"/>
    <w:rsid w:val="003D2E36"/>
    <w:rsid w:val="003E73E7"/>
    <w:rsid w:val="003F41D8"/>
    <w:rsid w:val="004123B4"/>
    <w:rsid w:val="004172CB"/>
    <w:rsid w:val="00464DBA"/>
    <w:rsid w:val="004B04F4"/>
    <w:rsid w:val="004B5B3E"/>
    <w:rsid w:val="004B5B4F"/>
    <w:rsid w:val="004F3243"/>
    <w:rsid w:val="00540EB5"/>
    <w:rsid w:val="005A2AB9"/>
    <w:rsid w:val="005A5ABB"/>
    <w:rsid w:val="005C3AE0"/>
    <w:rsid w:val="005D38FD"/>
    <w:rsid w:val="005F17FC"/>
    <w:rsid w:val="006027FE"/>
    <w:rsid w:val="0066537E"/>
    <w:rsid w:val="006849D2"/>
    <w:rsid w:val="006B2A71"/>
    <w:rsid w:val="006E6EB1"/>
    <w:rsid w:val="00701513"/>
    <w:rsid w:val="007227BC"/>
    <w:rsid w:val="00734FF2"/>
    <w:rsid w:val="00766F15"/>
    <w:rsid w:val="007B4AD7"/>
    <w:rsid w:val="008328BC"/>
    <w:rsid w:val="0085679E"/>
    <w:rsid w:val="00872A1B"/>
    <w:rsid w:val="009203D1"/>
    <w:rsid w:val="009B23D1"/>
    <w:rsid w:val="00A27B60"/>
    <w:rsid w:val="00A378C3"/>
    <w:rsid w:val="00A6645E"/>
    <w:rsid w:val="00A76988"/>
    <w:rsid w:val="00A77D32"/>
    <w:rsid w:val="00A86802"/>
    <w:rsid w:val="00A87771"/>
    <w:rsid w:val="00AF4653"/>
    <w:rsid w:val="00B14027"/>
    <w:rsid w:val="00B27955"/>
    <w:rsid w:val="00B6161C"/>
    <w:rsid w:val="00C22557"/>
    <w:rsid w:val="00C75618"/>
    <w:rsid w:val="00D4765F"/>
    <w:rsid w:val="00EA0437"/>
    <w:rsid w:val="00EA392B"/>
    <w:rsid w:val="00EC086D"/>
    <w:rsid w:val="00ED240A"/>
    <w:rsid w:val="00EF7058"/>
    <w:rsid w:val="00F5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3E"/>
  </w:style>
  <w:style w:type="paragraph" w:styleId="1">
    <w:name w:val="heading 1"/>
    <w:basedOn w:val="a"/>
    <w:link w:val="10"/>
    <w:uiPriority w:val="9"/>
    <w:qFormat/>
    <w:rsid w:val="00A76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C3AE0"/>
    <w:rPr>
      <w:i/>
      <w:iCs/>
    </w:rPr>
  </w:style>
  <w:style w:type="character" w:styleId="a5">
    <w:name w:val="Strong"/>
    <w:basedOn w:val="a0"/>
    <w:uiPriority w:val="22"/>
    <w:qFormat/>
    <w:rsid w:val="005C3AE0"/>
    <w:rPr>
      <w:b/>
      <w:bCs/>
    </w:rPr>
  </w:style>
  <w:style w:type="paragraph" w:customStyle="1" w:styleId="a6">
    <w:name w:val="a"/>
    <w:basedOn w:val="a"/>
    <w:rsid w:val="005C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ps">
    <w:name w:val="hps"/>
    <w:basedOn w:val="a0"/>
    <w:rsid w:val="005C3AE0"/>
  </w:style>
  <w:style w:type="character" w:customStyle="1" w:styleId="text">
    <w:name w:val="text"/>
    <w:basedOn w:val="a0"/>
    <w:rsid w:val="005C3AE0"/>
  </w:style>
  <w:style w:type="paragraph" w:styleId="a7">
    <w:name w:val="Balloon Text"/>
    <w:basedOn w:val="a"/>
    <w:link w:val="a8"/>
    <w:uiPriority w:val="99"/>
    <w:semiHidden/>
    <w:unhideWhenUsed/>
    <w:rsid w:val="005C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AE0"/>
    <w:rPr>
      <w:rFonts w:ascii="Tahoma" w:hAnsi="Tahoma" w:cs="Tahoma"/>
      <w:sz w:val="16"/>
      <w:szCs w:val="16"/>
    </w:rPr>
  </w:style>
  <w:style w:type="character" w:customStyle="1" w:styleId="shorttext">
    <w:name w:val="shorttext"/>
    <w:basedOn w:val="a0"/>
    <w:rsid w:val="005C3AE0"/>
  </w:style>
  <w:style w:type="character" w:styleId="a9">
    <w:name w:val="Hyperlink"/>
    <w:basedOn w:val="a0"/>
    <w:uiPriority w:val="99"/>
    <w:unhideWhenUsed/>
    <w:rsid w:val="005C3AE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js-phone-number">
    <w:name w:val="js-phone-number"/>
    <w:basedOn w:val="a0"/>
    <w:rsid w:val="005C3AE0"/>
  </w:style>
  <w:style w:type="character" w:customStyle="1" w:styleId="10">
    <w:name w:val="Заголовок 1 Знак"/>
    <w:basedOn w:val="a0"/>
    <w:link w:val="1"/>
    <w:uiPriority w:val="9"/>
    <w:rsid w:val="00A769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b">
    <w:name w:val="Table Grid"/>
    <w:basedOn w:val="a1"/>
    <w:uiPriority w:val="59"/>
    <w:rsid w:val="00F5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v7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i.i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lub-neformat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sentmsg?mailto=mailto%3ainfo@accentgraphics.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A2587-02E3-4410-BB1C-9A4C6CD5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8907</Words>
  <Characters>5078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53</cp:revision>
  <dcterms:created xsi:type="dcterms:W3CDTF">2013-08-02T10:11:00Z</dcterms:created>
  <dcterms:modified xsi:type="dcterms:W3CDTF">2014-06-06T14:56:00Z</dcterms:modified>
</cp:coreProperties>
</file>